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10C14" w14:textId="77777777" w:rsidR="008A684E" w:rsidRPr="008A684E" w:rsidRDefault="008A684E" w:rsidP="008A684E">
      <w:pPr>
        <w:pStyle w:val="paragraph"/>
        <w:ind w:left="345" w:hanging="345"/>
        <w:jc w:val="center"/>
        <w:textAlignment w:val="baseline"/>
        <w:rPr>
          <w:rFonts w:ascii="Publica Play Medium" w:eastAsiaTheme="minorHAnsi" w:hAnsi="Publica Play Medium" w:cstheme="minorBidi"/>
          <w:sz w:val="32"/>
          <w:szCs w:val="40"/>
          <w:lang w:val="nl-BE" w:eastAsia="en-US"/>
        </w:rPr>
      </w:pPr>
      <w:r w:rsidRPr="008A684E">
        <w:rPr>
          <w:rFonts w:ascii="Publica Play Medium" w:eastAsiaTheme="minorHAnsi" w:hAnsi="Publica Play Medium" w:cstheme="minorBidi"/>
          <w:sz w:val="32"/>
          <w:szCs w:val="40"/>
          <w:lang w:val="nl-BE" w:eastAsia="en-US"/>
        </w:rPr>
        <w:t>Contract verwerkingsverantwoordelijke – verwerker</w:t>
      </w:r>
      <w:r w:rsidRPr="008A684E">
        <w:rPr>
          <w:rFonts w:ascii="Calibri" w:eastAsiaTheme="minorHAnsi" w:hAnsi="Calibri" w:cs="Calibri"/>
          <w:sz w:val="32"/>
          <w:szCs w:val="40"/>
          <w:lang w:val="nl-BE" w:eastAsia="en-US"/>
        </w:rPr>
        <w:t> </w:t>
      </w:r>
    </w:p>
    <w:p w14:paraId="2C249BC8" w14:textId="45580AF9" w:rsidR="008A684E" w:rsidRPr="008A684E" w:rsidRDefault="008A684E" w:rsidP="008A684E">
      <w:pPr>
        <w:pStyle w:val="paragraph"/>
        <w:jc w:val="both"/>
        <w:textAlignment w:val="baseline"/>
        <w:rPr>
          <w:rFonts w:ascii="Publica Play UltraLight" w:eastAsiaTheme="minorHAnsi" w:hAnsi="Publica Play UltraLight" w:cstheme="minorBidi"/>
          <w:sz w:val="28"/>
          <w:szCs w:val="36"/>
          <w:lang w:val="nl-BE" w:eastAsia="en-US"/>
        </w:rPr>
      </w:pPr>
      <w:r>
        <w:rPr>
          <w:rStyle w:val="eop"/>
          <w:rFonts w:ascii="Calibri" w:hAnsi="Calibri"/>
          <w:sz w:val="22"/>
          <w:szCs w:val="22"/>
        </w:rPr>
        <w:t> </w:t>
      </w:r>
      <w:r w:rsidRPr="008A684E">
        <w:rPr>
          <w:rFonts w:ascii="Publica Play UltraLight" w:eastAsiaTheme="minorHAnsi" w:hAnsi="Publica Play UltraLight" w:cstheme="minorBidi"/>
          <w:szCs w:val="36"/>
          <w:lang w:eastAsia="en-US"/>
        </w:rPr>
        <w:t>Partijen:</w:t>
      </w:r>
      <w:r w:rsidRPr="008A684E">
        <w:rPr>
          <w:rFonts w:ascii="Calibri" w:eastAsiaTheme="minorHAnsi" w:hAnsi="Calibri" w:cs="Calibri"/>
          <w:szCs w:val="36"/>
          <w:lang w:val="nl-BE" w:eastAsia="en-US"/>
        </w:rPr>
        <w:t> </w:t>
      </w:r>
    </w:p>
    <w:p w14:paraId="287CDD05" w14:textId="58F57695" w:rsidR="008A684E" w:rsidRPr="008A684E" w:rsidRDefault="00F114A7" w:rsidP="008A684E">
      <w:pPr>
        <w:pStyle w:val="TKDVopsomming"/>
      </w:pPr>
      <w:r>
        <w:rPr>
          <w:b/>
          <w:bCs/>
        </w:rPr>
        <w:t>[Naam club]</w:t>
      </w:r>
      <w:r w:rsidR="008A684E" w:rsidRPr="008A684E">
        <w:t xml:space="preserve">, </w:t>
      </w:r>
      <w:r>
        <w:t>[Adres club]</w:t>
      </w:r>
      <w:r w:rsidR="008A684E" w:rsidRPr="008A684E">
        <w:t xml:space="preserve">, rechtsgeldig vertegenwoordigd door </w:t>
      </w:r>
      <w:r>
        <w:t>[Naam voorzitter]</w:t>
      </w:r>
      <w:r w:rsidR="008A684E" w:rsidRPr="008A684E">
        <w:t xml:space="preserve">, hierna genoemd </w:t>
      </w:r>
      <w:r w:rsidR="008A684E" w:rsidRPr="008A684E">
        <w:rPr>
          <w:b/>
          <w:bCs/>
        </w:rPr>
        <w:t>verwerkingsverantwoordelijke</w:t>
      </w:r>
      <w:r w:rsidR="008A684E" w:rsidRPr="008A684E">
        <w:t> </w:t>
      </w:r>
      <w:r w:rsidR="008A684E" w:rsidRPr="008A684E">
        <w:rPr>
          <w:rStyle w:val="eop"/>
          <w:rFonts w:ascii="Calibri" w:hAnsi="Calibri"/>
          <w:sz w:val="22"/>
          <w:szCs w:val="22"/>
        </w:rPr>
        <w:t> </w:t>
      </w:r>
    </w:p>
    <w:p w14:paraId="4B141159" w14:textId="281C39EB" w:rsidR="008A684E" w:rsidRDefault="008A684E" w:rsidP="008A684E">
      <w:pPr>
        <w:spacing w:before="360" w:after="360"/>
      </w:pPr>
      <w:r w:rsidRPr="008A684E">
        <w:t>En </w:t>
      </w:r>
      <w:r>
        <w:rPr>
          <w:rStyle w:val="eop"/>
          <w:rFonts w:ascii="Calibri" w:hAnsi="Calibri"/>
          <w:sz w:val="22"/>
          <w:szCs w:val="22"/>
        </w:rPr>
        <w:t> </w:t>
      </w:r>
    </w:p>
    <w:p w14:paraId="5BEA5EAB" w14:textId="77777777" w:rsidR="008A684E" w:rsidRPr="008A684E" w:rsidRDefault="008A684E" w:rsidP="008A684E">
      <w:pPr>
        <w:pStyle w:val="TKDVopsomming"/>
      </w:pPr>
      <w:r w:rsidRPr="008A684E">
        <w:t xml:space="preserve">_________________________________________________________________, rechtsgeldig vertegenwoordigd door _________________________________, hierna genoemd </w:t>
      </w:r>
      <w:r w:rsidRPr="008A684E">
        <w:rPr>
          <w:b/>
          <w:bCs/>
        </w:rPr>
        <w:t>verwerker</w:t>
      </w:r>
      <w:r w:rsidRPr="008A684E">
        <w:t> </w:t>
      </w:r>
    </w:p>
    <w:p w14:paraId="493EB012" w14:textId="77777777" w:rsidR="008A684E" w:rsidRDefault="008A684E" w:rsidP="008A684E">
      <w:pPr>
        <w:pStyle w:val="paragraph"/>
        <w:jc w:val="both"/>
        <w:textAlignment w:val="baseline"/>
      </w:pPr>
      <w:r>
        <w:rPr>
          <w:rStyle w:val="eop"/>
          <w:rFonts w:ascii="Calibri" w:hAnsi="Calibri"/>
          <w:sz w:val="22"/>
          <w:szCs w:val="22"/>
        </w:rPr>
        <w:t> </w:t>
      </w:r>
    </w:p>
    <w:p w14:paraId="04F5763D" w14:textId="77777777"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zijn volgende overeengekomen: </w:t>
      </w:r>
    </w:p>
    <w:p w14:paraId="57C5B184" w14:textId="77777777" w:rsidR="008A684E" w:rsidRDefault="008A684E" w:rsidP="008A684E">
      <w:pPr>
        <w:pStyle w:val="paragraph"/>
        <w:jc w:val="both"/>
        <w:textAlignment w:val="baseline"/>
      </w:pPr>
      <w:r>
        <w:rPr>
          <w:rStyle w:val="eop"/>
          <w:rFonts w:ascii="Calibri" w:hAnsi="Calibri"/>
          <w:sz w:val="22"/>
          <w:szCs w:val="22"/>
        </w:rPr>
        <w:t> </w:t>
      </w:r>
    </w:p>
    <w:p w14:paraId="5637E700" w14:textId="77777777" w:rsidR="008A684E" w:rsidRPr="008A684E" w:rsidRDefault="008A684E" w:rsidP="008A684E">
      <w:pPr>
        <w:pStyle w:val="paragraph"/>
        <w:textAlignment w:val="baseline"/>
        <w:rPr>
          <w:rFonts w:ascii="Publica Play UltraLight" w:eastAsiaTheme="minorHAnsi" w:hAnsi="Publica Play UltraLight" w:cstheme="minorBidi"/>
          <w:sz w:val="28"/>
          <w:szCs w:val="36"/>
          <w:lang w:val="nl-BE" w:eastAsia="en-US"/>
        </w:rPr>
      </w:pPr>
      <w:r w:rsidRPr="008A684E">
        <w:rPr>
          <w:rFonts w:ascii="Publica Play UltraLight" w:eastAsiaTheme="minorHAnsi" w:hAnsi="Publica Play UltraLight" w:cstheme="minorBidi"/>
          <w:szCs w:val="36"/>
          <w:lang w:eastAsia="en-US"/>
        </w:rPr>
        <w:t>Voorafgaand</w:t>
      </w:r>
      <w:r w:rsidRPr="008A684E">
        <w:rPr>
          <w:rFonts w:ascii="Calibri" w:eastAsiaTheme="minorHAnsi" w:hAnsi="Calibri" w:cs="Calibri"/>
          <w:szCs w:val="36"/>
          <w:lang w:val="nl-BE" w:eastAsia="en-US"/>
        </w:rPr>
        <w:t> </w:t>
      </w:r>
    </w:p>
    <w:p w14:paraId="26E4E4A2" w14:textId="6FF57C66"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De verwerkingsverantwoordelijke beschikt over persoonsgegevens, waarvan hij bepaalde aspecten van de verwerking aan de verwerker zal toevertrouwen. Deze overeenkomst strekt ertoe om de uitvoering en de organisatie van die verwerking door de verwerker in overeenstemming met de geldende wetgeving te laten plaatsvinden. </w:t>
      </w:r>
    </w:p>
    <w:p w14:paraId="3623E87A" w14:textId="77777777"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De Verordening (EU) 2016/679 van 27 april 2016 betreffende de bescherming van natuurlijke personen in verband met de verwerking van persoonsgegevens en betreffende het vrije verkeer van die gegevens en tot intrekking van Richtlijn 94/46/EG (hierna genoemd ‘</w:t>
      </w:r>
      <w:r w:rsidRPr="008A684E">
        <w:rPr>
          <w:rFonts w:ascii="Century Gothic" w:eastAsiaTheme="minorHAnsi" w:hAnsi="Century Gothic" w:cstheme="minorBidi"/>
          <w:b/>
          <w:bCs/>
          <w:sz w:val="20"/>
          <w:lang w:val="nl-BE" w:eastAsia="en-US"/>
        </w:rPr>
        <w:t>de Verordening</w:t>
      </w:r>
      <w:r w:rsidRPr="008A684E">
        <w:rPr>
          <w:rFonts w:ascii="Century Gothic" w:eastAsiaTheme="minorHAnsi" w:hAnsi="Century Gothic" w:cstheme="minorBidi"/>
          <w:sz w:val="20"/>
          <w:lang w:val="nl-BE" w:eastAsia="en-US"/>
        </w:rPr>
        <w:t>’), die in werking treedt op 25 mei 2018, zal integraal van toepassing zijn op deze overeenkomst. Partijen verbinden er zich toe om deze Verordening na te leven en het bestaan en de inhoud ervan aan alle personen betrokken bij de gegevensverwerking kenbaar te maken. </w:t>
      </w:r>
    </w:p>
    <w:p w14:paraId="1A9A710E" w14:textId="77777777" w:rsidR="008A684E" w:rsidRDefault="008A684E" w:rsidP="008A684E">
      <w:pPr>
        <w:pStyle w:val="paragraph"/>
        <w:jc w:val="both"/>
        <w:textAlignment w:val="baseline"/>
      </w:pPr>
      <w:r>
        <w:rPr>
          <w:rStyle w:val="eop"/>
          <w:rFonts w:ascii="Calibri" w:hAnsi="Calibri"/>
          <w:sz w:val="22"/>
          <w:szCs w:val="22"/>
        </w:rPr>
        <w:t> </w:t>
      </w:r>
    </w:p>
    <w:p w14:paraId="31EFECAB" w14:textId="77777777" w:rsidR="008A684E" w:rsidRPr="008A684E" w:rsidRDefault="008A684E" w:rsidP="008A684E">
      <w:pPr>
        <w:pStyle w:val="paragraph"/>
        <w:textAlignment w:val="baseline"/>
        <w:rPr>
          <w:rFonts w:ascii="Publica Play UltraLight" w:eastAsiaTheme="minorHAnsi" w:hAnsi="Publica Play UltraLight" w:cstheme="minorBidi"/>
          <w:sz w:val="28"/>
          <w:szCs w:val="36"/>
          <w:lang w:val="nl-BE" w:eastAsia="en-US"/>
        </w:rPr>
      </w:pPr>
      <w:r w:rsidRPr="008A684E">
        <w:rPr>
          <w:rFonts w:ascii="Publica Play UltraLight" w:eastAsiaTheme="minorHAnsi" w:hAnsi="Publica Play UltraLight" w:cstheme="minorBidi"/>
          <w:szCs w:val="36"/>
          <w:lang w:eastAsia="en-US"/>
        </w:rPr>
        <w:t>Artikel 1. Voorwerp van de verwerking</w:t>
      </w:r>
      <w:r w:rsidRPr="008A684E">
        <w:rPr>
          <w:rFonts w:ascii="Calibri" w:eastAsiaTheme="minorHAnsi" w:hAnsi="Calibri" w:cs="Calibri"/>
          <w:szCs w:val="36"/>
          <w:lang w:val="nl-BE" w:eastAsia="en-US"/>
        </w:rPr>
        <w:t> </w:t>
      </w:r>
    </w:p>
    <w:p w14:paraId="1959290F" w14:textId="7709EED2"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Partijen hebben volgende overeenkomst afgesloten: ter beschikking stellen van het taekwondoplatform voor clubbeheer en ledenbeheer. </w:t>
      </w:r>
    </w:p>
    <w:p w14:paraId="0C88DF1F" w14:textId="77777777"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De persoonsgegevens die de verwerkingsverantwoordelijke aan de verwerker bezorgt kaderen in de uitvoering van bovenstaande overeenkomst. </w:t>
      </w:r>
    </w:p>
    <w:p w14:paraId="49EAC476" w14:textId="1BB54904"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De verwerker handelt uitsluitend in opdracht en op basis van schriftelijke instructies van de verwerkingsverantwoordelijke. </w:t>
      </w:r>
    </w:p>
    <w:p w14:paraId="4E7FAEC5" w14:textId="77777777"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De verwerker houdt een register bij van de verwerkingsactiviteiten die zij ten behoeve van de verwerkingsverantwoordelijke verricht (art. 30 AVG). </w:t>
      </w:r>
    </w:p>
    <w:p w14:paraId="1360957C" w14:textId="77777777" w:rsidR="008A684E" w:rsidRDefault="008A684E" w:rsidP="008A684E">
      <w:pPr>
        <w:pStyle w:val="paragraph"/>
        <w:jc w:val="both"/>
        <w:textAlignment w:val="baseline"/>
      </w:pPr>
      <w:r>
        <w:rPr>
          <w:rStyle w:val="eop"/>
          <w:rFonts w:ascii="Calibri" w:hAnsi="Calibri"/>
          <w:sz w:val="22"/>
          <w:szCs w:val="22"/>
        </w:rPr>
        <w:t> </w:t>
      </w:r>
    </w:p>
    <w:p w14:paraId="3FE22A86" w14:textId="77777777" w:rsidR="00214272" w:rsidRDefault="00214272">
      <w:pPr>
        <w:spacing w:line="240" w:lineRule="auto"/>
        <w:jc w:val="left"/>
        <w:rPr>
          <w:rFonts w:ascii="Publica Play UltraLight" w:hAnsi="Publica Play UltraLight"/>
          <w:sz w:val="24"/>
          <w:szCs w:val="36"/>
          <w:lang w:val="nl-NL"/>
        </w:rPr>
      </w:pPr>
      <w:r>
        <w:rPr>
          <w:rFonts w:ascii="Publica Play UltraLight" w:hAnsi="Publica Play UltraLight"/>
          <w:szCs w:val="36"/>
        </w:rPr>
        <w:br w:type="page"/>
      </w:r>
    </w:p>
    <w:p w14:paraId="7B536852" w14:textId="2F6B3BCE" w:rsidR="008A684E" w:rsidRPr="008A684E" w:rsidRDefault="008A684E" w:rsidP="008A684E">
      <w:pPr>
        <w:pStyle w:val="paragraph"/>
        <w:textAlignment w:val="baseline"/>
        <w:rPr>
          <w:rFonts w:ascii="Publica Play UltraLight" w:eastAsiaTheme="minorHAnsi" w:hAnsi="Publica Play UltraLight" w:cstheme="minorBidi"/>
          <w:sz w:val="28"/>
          <w:szCs w:val="36"/>
          <w:lang w:val="nl-BE" w:eastAsia="en-US"/>
        </w:rPr>
      </w:pPr>
      <w:r w:rsidRPr="008A684E">
        <w:rPr>
          <w:rFonts w:ascii="Publica Play UltraLight" w:eastAsiaTheme="minorHAnsi" w:hAnsi="Publica Play UltraLight" w:cstheme="minorBidi"/>
          <w:szCs w:val="36"/>
          <w:lang w:eastAsia="en-US"/>
        </w:rPr>
        <w:lastRenderedPageBreak/>
        <w:t>Artikel 2. Duur van de verwerking</w:t>
      </w:r>
      <w:r w:rsidRPr="008A684E">
        <w:rPr>
          <w:rFonts w:ascii="Calibri" w:eastAsiaTheme="minorHAnsi" w:hAnsi="Calibri" w:cs="Calibri"/>
          <w:szCs w:val="36"/>
          <w:lang w:val="nl-BE" w:eastAsia="en-US"/>
        </w:rPr>
        <w:t> </w:t>
      </w:r>
    </w:p>
    <w:p w14:paraId="33CDB6FC" w14:textId="186186D0"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Deze overeenkomst geldt vanaf de ondertekening en loopt af wanneer de in Artikel 1 vermelde overeenkomst volledig is uitgevoerd, of in voorkomend geval, zijn ontbonden of nietig verklaard. </w:t>
      </w:r>
    </w:p>
    <w:p w14:paraId="75F1B7B6" w14:textId="77777777"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De verwerker verbindt zich ertoe de gegevens niet langer te bewaren dan noodzakelijk is voor het uitvoeren van hoger vermelde overeenkomst, waarvoor ze ter beschikking werden gesteld. Onmiddellijk na het voltooien van deze opdracht of na de beëindiging, ontbinding of nietigverklaring van de overeenkomst, worden de gegevens, inclusief bestaande kopieën, gewist of terugbezorgd aan de verwerkingsverantwoordelijke. </w:t>
      </w:r>
    </w:p>
    <w:p w14:paraId="5521BCF9" w14:textId="77777777" w:rsidR="008A684E" w:rsidRDefault="008A684E" w:rsidP="008A684E">
      <w:pPr>
        <w:pStyle w:val="paragraph"/>
        <w:jc w:val="both"/>
        <w:textAlignment w:val="baseline"/>
      </w:pPr>
      <w:r>
        <w:rPr>
          <w:rStyle w:val="eop"/>
          <w:rFonts w:ascii="Calibri" w:hAnsi="Calibri"/>
          <w:sz w:val="22"/>
          <w:szCs w:val="22"/>
        </w:rPr>
        <w:t> </w:t>
      </w:r>
    </w:p>
    <w:p w14:paraId="0A5B800A" w14:textId="77777777" w:rsidR="008A684E" w:rsidRPr="008A684E" w:rsidRDefault="008A684E" w:rsidP="008A684E">
      <w:pPr>
        <w:pStyle w:val="paragraph"/>
        <w:textAlignment w:val="baseline"/>
        <w:rPr>
          <w:rFonts w:ascii="Publica Play UltraLight" w:eastAsiaTheme="minorHAnsi" w:hAnsi="Publica Play UltraLight" w:cstheme="minorBidi"/>
          <w:sz w:val="28"/>
          <w:szCs w:val="36"/>
          <w:lang w:val="nl-BE" w:eastAsia="en-US"/>
        </w:rPr>
      </w:pPr>
      <w:r w:rsidRPr="008A684E">
        <w:rPr>
          <w:rFonts w:ascii="Publica Play UltraLight" w:eastAsiaTheme="minorHAnsi" w:hAnsi="Publica Play UltraLight" w:cstheme="minorBidi"/>
          <w:szCs w:val="36"/>
          <w:lang w:eastAsia="en-US"/>
        </w:rPr>
        <w:t>Artikel 3. Aard en doel van de verwerking</w:t>
      </w:r>
      <w:r w:rsidRPr="008A684E">
        <w:rPr>
          <w:rFonts w:ascii="Calibri" w:eastAsiaTheme="minorHAnsi" w:hAnsi="Calibri" w:cs="Calibri"/>
          <w:szCs w:val="36"/>
          <w:lang w:val="nl-BE" w:eastAsia="en-US"/>
        </w:rPr>
        <w:t> </w:t>
      </w:r>
    </w:p>
    <w:p w14:paraId="734BC277" w14:textId="77777777"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De persoonsgegevens zullen in het kader van volgende doeleinden verwerkt worden: </w:t>
      </w:r>
    </w:p>
    <w:p w14:paraId="3C705055" w14:textId="77777777" w:rsidR="008A684E" w:rsidRPr="008A684E" w:rsidRDefault="008A684E" w:rsidP="008A684E">
      <w:pPr>
        <w:pStyle w:val="TKDVopsomming"/>
      </w:pPr>
      <w:r w:rsidRPr="008A684E">
        <w:t>Om te kunnen deelnemen aan de activiteiten van de Taekwondo Vlaanderen (uitvoering overeenkomst). </w:t>
      </w:r>
    </w:p>
    <w:p w14:paraId="3BC6A585" w14:textId="77777777" w:rsidR="008A684E" w:rsidRPr="008A684E" w:rsidRDefault="008A684E" w:rsidP="008A684E">
      <w:pPr>
        <w:pStyle w:val="TKDVopsomming"/>
      </w:pPr>
      <w:r w:rsidRPr="008A684E">
        <w:t>Om te kunnen deelnemen aan activiteiten van Taekwondo Vlaanderen zoals evenementen, competitie, vorming. </w:t>
      </w:r>
    </w:p>
    <w:p w14:paraId="4EC8B496" w14:textId="77777777" w:rsidR="008A684E" w:rsidRPr="008A684E" w:rsidRDefault="008A684E" w:rsidP="008A684E">
      <w:pPr>
        <w:pStyle w:val="TKDVopsomming"/>
      </w:pPr>
      <w:r w:rsidRPr="008A684E">
        <w:t>Voor het verzekeren van de leden en vrijwilligers. </w:t>
      </w:r>
    </w:p>
    <w:p w14:paraId="04C4AD19" w14:textId="77777777" w:rsidR="008A684E" w:rsidRPr="008A684E" w:rsidRDefault="008A684E" w:rsidP="008A684E">
      <w:pPr>
        <w:pStyle w:val="TKDVopsomming"/>
      </w:pPr>
      <w:r w:rsidRPr="008A684E">
        <w:t>Om diploma’s aan te vragen. </w:t>
      </w:r>
    </w:p>
    <w:p w14:paraId="083139F4" w14:textId="77777777" w:rsidR="008A684E" w:rsidRPr="008A684E" w:rsidRDefault="008A684E" w:rsidP="008A684E">
      <w:pPr>
        <w:pStyle w:val="TKDVopsomming"/>
      </w:pPr>
      <w:r w:rsidRPr="008A684E">
        <w:t>Voor het versturen van nieuwsbrieven en uitnodigingen (gerechtvaardigd belang). </w:t>
      </w:r>
    </w:p>
    <w:p w14:paraId="195F3ED9" w14:textId="4E7AA32C" w:rsidR="008A684E" w:rsidRPr="008A684E" w:rsidRDefault="008A684E" w:rsidP="008A684E">
      <w:pPr>
        <w:pStyle w:val="TKDVopsomming"/>
      </w:pPr>
      <w:r w:rsidRPr="008A684E">
        <w:t>Voor het bekomen van subsidiëring door de overheid (wettelijke verplichting). </w:t>
      </w:r>
    </w:p>
    <w:p w14:paraId="75FACDBD" w14:textId="77777777"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De verwerker houdt een register bij van de verwerkingsactiviteiten die zij voor de verwerkingsverantwoordelijke verricht, overeenkomstig de bepalingen uit artikel 30 van de Verordening. </w:t>
      </w:r>
    </w:p>
    <w:p w14:paraId="31B3D3BB" w14:textId="77777777" w:rsidR="008A684E" w:rsidRDefault="008A684E" w:rsidP="008A684E">
      <w:pPr>
        <w:pStyle w:val="paragraph"/>
        <w:jc w:val="both"/>
        <w:textAlignment w:val="baseline"/>
      </w:pPr>
      <w:r>
        <w:rPr>
          <w:rStyle w:val="eop"/>
          <w:rFonts w:ascii="Calibri" w:hAnsi="Calibri"/>
          <w:sz w:val="22"/>
          <w:szCs w:val="22"/>
        </w:rPr>
        <w:t> </w:t>
      </w:r>
    </w:p>
    <w:p w14:paraId="5ACE8160" w14:textId="77777777" w:rsidR="008A684E" w:rsidRPr="008A684E" w:rsidRDefault="008A684E" w:rsidP="008A684E">
      <w:pPr>
        <w:pStyle w:val="paragraph"/>
        <w:textAlignment w:val="baseline"/>
        <w:rPr>
          <w:rFonts w:ascii="Publica Play UltraLight" w:eastAsiaTheme="minorHAnsi" w:hAnsi="Publica Play UltraLight" w:cstheme="minorBidi"/>
          <w:sz w:val="28"/>
          <w:szCs w:val="36"/>
          <w:lang w:val="nl-BE" w:eastAsia="en-US"/>
        </w:rPr>
      </w:pPr>
      <w:r w:rsidRPr="008A684E">
        <w:rPr>
          <w:rFonts w:ascii="Publica Play UltraLight" w:eastAsiaTheme="minorHAnsi" w:hAnsi="Publica Play UltraLight" w:cstheme="minorBidi"/>
          <w:szCs w:val="36"/>
          <w:lang w:eastAsia="en-US"/>
        </w:rPr>
        <w:t>Artikel 4. Soort persoonsgegevens</w:t>
      </w:r>
      <w:r w:rsidRPr="008A684E">
        <w:rPr>
          <w:rFonts w:ascii="Calibri" w:eastAsiaTheme="minorHAnsi" w:hAnsi="Calibri" w:cs="Calibri"/>
          <w:szCs w:val="36"/>
          <w:lang w:val="nl-BE" w:eastAsia="en-US"/>
        </w:rPr>
        <w:t> </w:t>
      </w:r>
    </w:p>
    <w:p w14:paraId="3F4634EA" w14:textId="77777777"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Enkel de volgende persoonsgegevens, die strikt noodzakelijk zijn voor het bereiken van de doeleinden hierna bepaald, zullen door de verwerker verwerkt worden: </w:t>
      </w:r>
    </w:p>
    <w:p w14:paraId="0368C436" w14:textId="77777777" w:rsidR="008A684E" w:rsidRPr="008A684E" w:rsidRDefault="008A684E" w:rsidP="008A684E">
      <w:pPr>
        <w:pStyle w:val="TKDVopsomming"/>
      </w:pPr>
      <w:r w:rsidRPr="008A684E">
        <w:t>Identificatiegegevens: naam, voornaam, adres, telefoonnummer, e-mail. </w:t>
      </w:r>
    </w:p>
    <w:p w14:paraId="653BFEDE" w14:textId="77777777" w:rsidR="008A684E" w:rsidRPr="008A684E" w:rsidRDefault="008A684E" w:rsidP="008A684E">
      <w:pPr>
        <w:pStyle w:val="TKDVopsomming"/>
      </w:pPr>
      <w:r w:rsidRPr="008A684E">
        <w:t>Persoonlijke kenmerken: geslacht, geboortedatum, geboorteplaats, nationaliteit. </w:t>
      </w:r>
    </w:p>
    <w:p w14:paraId="49AD6DC7" w14:textId="77777777" w:rsidR="008A684E" w:rsidRPr="008A684E" w:rsidRDefault="008A684E" w:rsidP="008A684E">
      <w:pPr>
        <w:pStyle w:val="TKDVopsomming"/>
      </w:pPr>
      <w:r w:rsidRPr="008A684E">
        <w:t>Competitiegegevens: wedstrijdgegevens en –resultaten, gewicht </w:t>
      </w:r>
    </w:p>
    <w:p w14:paraId="1D59510C" w14:textId="77777777" w:rsidR="008A684E" w:rsidRPr="008A684E" w:rsidRDefault="008A684E" w:rsidP="008A684E">
      <w:pPr>
        <w:pStyle w:val="TKDVopsomming"/>
      </w:pPr>
      <w:r w:rsidRPr="008A684E">
        <w:t xml:space="preserve">Taekwondo gerelateerde gegevens: </w:t>
      </w:r>
      <w:proofErr w:type="spellStart"/>
      <w:r w:rsidRPr="008A684E">
        <w:t>kupgraad</w:t>
      </w:r>
      <w:proofErr w:type="spellEnd"/>
      <w:r w:rsidRPr="008A684E">
        <w:t xml:space="preserve">, </w:t>
      </w:r>
      <w:proofErr w:type="spellStart"/>
      <w:r w:rsidRPr="008A684E">
        <w:t>poomgraad</w:t>
      </w:r>
      <w:proofErr w:type="spellEnd"/>
      <w:r w:rsidRPr="008A684E">
        <w:t xml:space="preserve">, </w:t>
      </w:r>
      <w:proofErr w:type="spellStart"/>
      <w:r w:rsidRPr="008A684E">
        <w:t>dangraad</w:t>
      </w:r>
      <w:proofErr w:type="spellEnd"/>
      <w:r w:rsidRPr="008A684E">
        <w:t> </w:t>
      </w:r>
    </w:p>
    <w:p w14:paraId="06870677" w14:textId="77777777" w:rsidR="008A684E" w:rsidRPr="008A684E" w:rsidRDefault="008A684E" w:rsidP="008A684E">
      <w:pPr>
        <w:pStyle w:val="TKDVopsomming"/>
      </w:pPr>
      <w:r w:rsidRPr="008A684E">
        <w:t>Gevoelige gegevens: dieet, allergieën, handicap, andere bijzondere vereisten i.v.m. gezondheid </w:t>
      </w:r>
    </w:p>
    <w:p w14:paraId="4659F581" w14:textId="3F45ACFE" w:rsidR="008A684E" w:rsidRDefault="008A684E" w:rsidP="008A684E">
      <w:pPr>
        <w:pStyle w:val="paragraph"/>
        <w:jc w:val="both"/>
        <w:textAlignment w:val="baseline"/>
      </w:pPr>
      <w:r>
        <w:rPr>
          <w:rStyle w:val="eop"/>
          <w:rFonts w:ascii="Calibri" w:hAnsi="Calibri"/>
          <w:sz w:val="22"/>
          <w:szCs w:val="22"/>
        </w:rPr>
        <w:t> </w:t>
      </w:r>
    </w:p>
    <w:p w14:paraId="042C3121" w14:textId="77777777" w:rsidR="008A684E" w:rsidRPr="008A684E" w:rsidRDefault="008A684E" w:rsidP="008A684E">
      <w:pPr>
        <w:pStyle w:val="paragraph"/>
        <w:textAlignment w:val="baseline"/>
        <w:rPr>
          <w:rFonts w:ascii="Publica Play UltraLight" w:eastAsiaTheme="minorHAnsi" w:hAnsi="Publica Play UltraLight" w:cstheme="minorBidi"/>
          <w:sz w:val="28"/>
          <w:szCs w:val="36"/>
          <w:lang w:val="nl-BE" w:eastAsia="en-US"/>
        </w:rPr>
      </w:pPr>
      <w:r w:rsidRPr="008A684E">
        <w:rPr>
          <w:rFonts w:ascii="Publica Play UltraLight" w:eastAsiaTheme="minorHAnsi" w:hAnsi="Publica Play UltraLight" w:cstheme="minorBidi"/>
          <w:szCs w:val="36"/>
          <w:lang w:eastAsia="en-US"/>
        </w:rPr>
        <w:t>Artikel 5. Categorieën van betrokkenen</w:t>
      </w:r>
      <w:r w:rsidRPr="008A684E">
        <w:rPr>
          <w:rFonts w:ascii="Calibri" w:eastAsiaTheme="minorHAnsi" w:hAnsi="Calibri" w:cs="Calibri"/>
          <w:szCs w:val="36"/>
          <w:lang w:val="nl-BE" w:eastAsia="en-US"/>
        </w:rPr>
        <w:t> </w:t>
      </w:r>
    </w:p>
    <w:p w14:paraId="2E657B9B" w14:textId="77777777"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De persoonsgegevens zijn afkomstig van de volgende categorieën van betrokkenen: </w:t>
      </w:r>
    </w:p>
    <w:p w14:paraId="0643C121" w14:textId="77777777" w:rsidR="008A684E" w:rsidRPr="008A684E" w:rsidRDefault="008A684E" w:rsidP="008A684E">
      <w:pPr>
        <w:pStyle w:val="TKDVopsomming"/>
      </w:pPr>
      <w:r w:rsidRPr="008A684E">
        <w:t>Leden sportfederatie </w:t>
      </w:r>
    </w:p>
    <w:p w14:paraId="7054BDF7" w14:textId="77777777" w:rsidR="008A684E" w:rsidRPr="008A684E" w:rsidRDefault="008A684E" w:rsidP="008A684E">
      <w:pPr>
        <w:pStyle w:val="TKDVopsomming"/>
      </w:pPr>
      <w:r w:rsidRPr="008A684E">
        <w:t>Ouders van leden sportfederatie </w:t>
      </w:r>
    </w:p>
    <w:p w14:paraId="7E08A8A9" w14:textId="77777777" w:rsidR="008A684E" w:rsidRPr="008A684E" w:rsidRDefault="008A684E" w:rsidP="008A684E">
      <w:pPr>
        <w:pStyle w:val="TKDVopsomming"/>
      </w:pPr>
      <w:r w:rsidRPr="008A684E">
        <w:t>Vrijwilligers  </w:t>
      </w:r>
    </w:p>
    <w:p w14:paraId="2D3B4605" w14:textId="77777777" w:rsidR="008A684E" w:rsidRPr="008A684E" w:rsidRDefault="008A684E" w:rsidP="008A684E">
      <w:pPr>
        <w:pStyle w:val="TKDVopsomming"/>
      </w:pPr>
      <w:r w:rsidRPr="008A684E">
        <w:t>Deelnemers aan activiteiten </w:t>
      </w:r>
    </w:p>
    <w:p w14:paraId="55F9F393" w14:textId="77777777" w:rsidR="008A684E" w:rsidRPr="008A684E" w:rsidRDefault="008A684E" w:rsidP="008A684E">
      <w:pPr>
        <w:pStyle w:val="TKDVopsomming"/>
      </w:pPr>
      <w:r w:rsidRPr="008A684E">
        <w:t>Promotionele contacten </w:t>
      </w:r>
    </w:p>
    <w:p w14:paraId="71022C5C" w14:textId="77777777" w:rsidR="008A684E" w:rsidRPr="008A684E" w:rsidRDefault="008A684E" w:rsidP="008A684E">
      <w:pPr>
        <w:pStyle w:val="TKDVopsomming"/>
      </w:pPr>
      <w:r w:rsidRPr="008A684E">
        <w:t>Sympathisanten </w:t>
      </w:r>
    </w:p>
    <w:p w14:paraId="7B6CBD14" w14:textId="77777777" w:rsidR="008A684E" w:rsidRDefault="008A684E" w:rsidP="008A684E">
      <w:pPr>
        <w:pStyle w:val="paragraph"/>
        <w:jc w:val="both"/>
        <w:textAlignment w:val="baseline"/>
      </w:pPr>
      <w:r>
        <w:rPr>
          <w:rStyle w:val="eop"/>
          <w:rFonts w:ascii="Calibri" w:hAnsi="Calibri"/>
          <w:sz w:val="22"/>
          <w:szCs w:val="22"/>
        </w:rPr>
        <w:lastRenderedPageBreak/>
        <w:t> </w:t>
      </w:r>
    </w:p>
    <w:p w14:paraId="159EAB9E" w14:textId="77777777" w:rsidR="008A684E" w:rsidRPr="008A684E" w:rsidRDefault="008A684E" w:rsidP="008A684E">
      <w:pPr>
        <w:pStyle w:val="paragraph"/>
        <w:textAlignment w:val="baseline"/>
        <w:rPr>
          <w:rFonts w:ascii="Publica Play UltraLight" w:eastAsiaTheme="minorHAnsi" w:hAnsi="Publica Play UltraLight" w:cstheme="minorBidi"/>
          <w:sz w:val="28"/>
          <w:szCs w:val="36"/>
          <w:lang w:val="nl-BE" w:eastAsia="en-US"/>
        </w:rPr>
      </w:pPr>
      <w:r w:rsidRPr="008A684E">
        <w:rPr>
          <w:rFonts w:ascii="Publica Play UltraLight" w:eastAsiaTheme="minorHAnsi" w:hAnsi="Publica Play UltraLight" w:cstheme="minorBidi"/>
          <w:szCs w:val="36"/>
          <w:lang w:eastAsia="en-US"/>
        </w:rPr>
        <w:t>Artikel 6. Vertrouwelijkheid</w:t>
      </w:r>
      <w:r w:rsidRPr="008A684E">
        <w:rPr>
          <w:rFonts w:ascii="Calibri" w:eastAsiaTheme="minorHAnsi" w:hAnsi="Calibri" w:cs="Calibri"/>
          <w:szCs w:val="36"/>
          <w:lang w:val="nl-BE" w:eastAsia="en-US"/>
        </w:rPr>
        <w:t> </w:t>
      </w:r>
    </w:p>
    <w:p w14:paraId="12DFAA60" w14:textId="741E08D4"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De verwerker waarborgt dat de personen die de persoonsgegevens verwerken zich ertoe verbonden hebben om de vertrouwelijkheid in acht te nemen.</w:t>
      </w:r>
    </w:p>
    <w:p w14:paraId="4153DD5F" w14:textId="4A36FF6D"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De verwerker verbindt zich ertoe om alle personen die toegang hebben tot de persoonsgegevens in te lichten over de verplichtingen die voortvloeien uit de Verordening. </w:t>
      </w:r>
    </w:p>
    <w:p w14:paraId="0FC9C1CB" w14:textId="6C78C975"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De verwerker zal de gegevens enkel verwerken in het kader van de in Artikel 3 beschreven doeleinden en zal in geen geval deze gegevens aan derden meedelen. </w:t>
      </w:r>
    </w:p>
    <w:p w14:paraId="3BDF9E9B" w14:textId="169DB74D"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De verwerker zal de gegevens nooit opslaan op een locatie buiten de Europese Economische Ruimte.  </w:t>
      </w:r>
    </w:p>
    <w:p w14:paraId="500B2235" w14:textId="1BC3B96D"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De verwerker verbindt zich ertoe om geen kopie te maken van de ter beschikking gestelde gegevens,  behalve met het oog op back-up. </w:t>
      </w:r>
    </w:p>
    <w:p w14:paraId="562C246B" w14:textId="77777777"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De mededeling van gegevens aan derden die niet rechtstreeks deelnemen aan de uitvoering van de opdracht, is verboden, tenzij dit krachtens een wet wordt opgelegd. </w:t>
      </w:r>
    </w:p>
    <w:p w14:paraId="767DFC8D" w14:textId="77777777" w:rsidR="008A684E" w:rsidRDefault="008A684E" w:rsidP="008A684E">
      <w:pPr>
        <w:pStyle w:val="paragraph"/>
        <w:jc w:val="both"/>
        <w:textAlignment w:val="baseline"/>
      </w:pPr>
      <w:r>
        <w:rPr>
          <w:rStyle w:val="eop"/>
          <w:rFonts w:ascii="Calibri" w:hAnsi="Calibri"/>
          <w:sz w:val="22"/>
          <w:szCs w:val="22"/>
        </w:rPr>
        <w:t> </w:t>
      </w:r>
    </w:p>
    <w:p w14:paraId="5A4EABB3" w14:textId="77777777" w:rsidR="008A684E" w:rsidRPr="008A684E" w:rsidRDefault="008A684E" w:rsidP="008A684E">
      <w:pPr>
        <w:pStyle w:val="paragraph"/>
        <w:textAlignment w:val="baseline"/>
        <w:rPr>
          <w:rFonts w:ascii="Publica Play UltraLight" w:eastAsiaTheme="minorHAnsi" w:hAnsi="Publica Play UltraLight" w:cstheme="minorBidi"/>
          <w:sz w:val="28"/>
          <w:szCs w:val="36"/>
          <w:lang w:val="nl-BE" w:eastAsia="en-US"/>
        </w:rPr>
      </w:pPr>
      <w:r w:rsidRPr="008A684E">
        <w:rPr>
          <w:rFonts w:ascii="Publica Play UltraLight" w:eastAsiaTheme="minorHAnsi" w:hAnsi="Publica Play UltraLight" w:cstheme="minorBidi"/>
          <w:szCs w:val="36"/>
          <w:lang w:eastAsia="en-US"/>
        </w:rPr>
        <w:t>Artikel 7. Onderaannemers</w:t>
      </w:r>
      <w:r w:rsidRPr="008A684E">
        <w:rPr>
          <w:rFonts w:ascii="Calibri" w:eastAsiaTheme="minorHAnsi" w:hAnsi="Calibri" w:cs="Calibri"/>
          <w:szCs w:val="36"/>
          <w:lang w:val="nl-BE" w:eastAsia="en-US"/>
        </w:rPr>
        <w:t> </w:t>
      </w:r>
    </w:p>
    <w:p w14:paraId="70A3ACF8" w14:textId="356308BE"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 xml:space="preserve">De verwerker houdt een actuele lijst bij van de actieve </w:t>
      </w:r>
      <w:proofErr w:type="spellStart"/>
      <w:r w:rsidRPr="008A684E">
        <w:rPr>
          <w:rFonts w:ascii="Century Gothic" w:eastAsiaTheme="minorHAnsi" w:hAnsi="Century Gothic" w:cstheme="minorBidi"/>
          <w:sz w:val="20"/>
          <w:lang w:val="nl-BE" w:eastAsia="en-US"/>
        </w:rPr>
        <w:t>onderaannemingscontracten</w:t>
      </w:r>
      <w:proofErr w:type="spellEnd"/>
      <w:r w:rsidRPr="008A684E">
        <w:rPr>
          <w:rFonts w:ascii="Century Gothic" w:eastAsiaTheme="minorHAnsi" w:hAnsi="Century Gothic" w:cstheme="minorBidi"/>
          <w:sz w:val="20"/>
          <w:lang w:val="nl-BE" w:eastAsia="en-US"/>
        </w:rPr>
        <w:t xml:space="preserve"> met </w:t>
      </w:r>
      <w:proofErr w:type="spellStart"/>
      <w:r w:rsidRPr="008A684E">
        <w:rPr>
          <w:rFonts w:ascii="Century Gothic" w:eastAsiaTheme="minorHAnsi" w:hAnsi="Century Gothic" w:cstheme="minorBidi"/>
          <w:sz w:val="20"/>
          <w:lang w:val="nl-BE" w:eastAsia="en-US"/>
        </w:rPr>
        <w:t>subverwerkers</w:t>
      </w:r>
      <w:proofErr w:type="spellEnd"/>
      <w:r w:rsidRPr="008A684E">
        <w:rPr>
          <w:rFonts w:ascii="Century Gothic" w:eastAsiaTheme="minorHAnsi" w:hAnsi="Century Gothic" w:cstheme="minorBidi"/>
          <w:sz w:val="20"/>
          <w:lang w:val="nl-BE" w:eastAsia="en-US"/>
        </w:rPr>
        <w:t xml:space="preserve"> en kan deze binnen redelijke termijn op schriftelijk verzoek (incl. via e-mail) bezorgen aan de verwerkingsverantwoordelijke. </w:t>
      </w:r>
    </w:p>
    <w:p w14:paraId="06036647" w14:textId="39065300"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 xml:space="preserve">De verwerker zal de verwerkingsverantwoordelijke steeds voorafgaand om toestemming vragen wanneer hij een </w:t>
      </w:r>
      <w:proofErr w:type="spellStart"/>
      <w:r w:rsidRPr="008A684E">
        <w:rPr>
          <w:rFonts w:ascii="Century Gothic" w:eastAsiaTheme="minorHAnsi" w:hAnsi="Century Gothic" w:cstheme="minorBidi"/>
          <w:sz w:val="20"/>
          <w:lang w:val="nl-BE" w:eastAsia="en-US"/>
        </w:rPr>
        <w:t>subverwerker</w:t>
      </w:r>
      <w:proofErr w:type="spellEnd"/>
      <w:r w:rsidRPr="008A684E">
        <w:rPr>
          <w:rFonts w:ascii="Century Gothic" w:eastAsiaTheme="minorHAnsi" w:hAnsi="Century Gothic" w:cstheme="minorBidi"/>
          <w:sz w:val="20"/>
          <w:lang w:val="nl-BE" w:eastAsia="en-US"/>
        </w:rPr>
        <w:t xml:space="preserve"> in dienst wil nemen. </w:t>
      </w:r>
    </w:p>
    <w:p w14:paraId="3F74AE3B" w14:textId="4BCF3768"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Wanneer de verwerker een andere verwerker in dienst neemt om voor rekening van de verwerkingsverantwoordelijke specifieke verwerkingsactiviteiten te verrichten, dan worden aan deze andere verwerker bij overeenkomst dezelfde verplichtingen inzake gegevensbescherming opgelegd, met name de verplichting om voldoende garanties te bieden met betrekking tot het toepassen van passende technische en organisatorische maatregelen. </w:t>
      </w:r>
    </w:p>
    <w:p w14:paraId="7A4CD151" w14:textId="77777777"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Wanneer de andere verwerker zijn verplichtingen inzake gegevensbescherming niet nakomt, blijft de eerste verwerker ten aanzien van de verwerkingsverantwoordelijke volledig aansprakelijk voor het nakomen van de verplichtingen van die andere verwerker. </w:t>
      </w:r>
    </w:p>
    <w:p w14:paraId="7006FFFE" w14:textId="32ECC69C" w:rsidR="008A684E" w:rsidRDefault="008A684E" w:rsidP="008A684E">
      <w:pPr>
        <w:pStyle w:val="paragraph"/>
        <w:jc w:val="both"/>
        <w:textAlignment w:val="baseline"/>
        <w:rPr>
          <w:rStyle w:val="eop"/>
          <w:rFonts w:ascii="Calibri" w:hAnsi="Calibri"/>
          <w:sz w:val="22"/>
          <w:szCs w:val="22"/>
        </w:rPr>
      </w:pPr>
      <w:r>
        <w:rPr>
          <w:rStyle w:val="eop"/>
          <w:rFonts w:ascii="Calibri" w:hAnsi="Calibri"/>
          <w:sz w:val="22"/>
          <w:szCs w:val="22"/>
        </w:rPr>
        <w:t> </w:t>
      </w:r>
    </w:p>
    <w:p w14:paraId="408C0D03" w14:textId="57DC0AB9" w:rsidR="008A684E" w:rsidRDefault="008A684E" w:rsidP="008A684E">
      <w:pPr>
        <w:pStyle w:val="paragraph"/>
        <w:jc w:val="both"/>
        <w:textAlignment w:val="baseline"/>
        <w:rPr>
          <w:rStyle w:val="eop"/>
          <w:rFonts w:ascii="Calibri" w:hAnsi="Calibri"/>
          <w:sz w:val="22"/>
          <w:szCs w:val="22"/>
        </w:rPr>
      </w:pPr>
    </w:p>
    <w:p w14:paraId="2F9444DB" w14:textId="77777777" w:rsidR="008A684E" w:rsidRDefault="008A684E" w:rsidP="008A684E">
      <w:pPr>
        <w:pStyle w:val="paragraph"/>
        <w:jc w:val="both"/>
        <w:textAlignment w:val="baseline"/>
      </w:pPr>
    </w:p>
    <w:p w14:paraId="57979EF2" w14:textId="77777777" w:rsidR="008A684E" w:rsidRPr="008A684E" w:rsidRDefault="008A684E" w:rsidP="008A684E">
      <w:pPr>
        <w:pStyle w:val="paragraph"/>
        <w:textAlignment w:val="baseline"/>
        <w:rPr>
          <w:rFonts w:ascii="Publica Play UltraLight" w:eastAsiaTheme="minorHAnsi" w:hAnsi="Publica Play UltraLight" w:cstheme="minorBidi"/>
          <w:sz w:val="28"/>
          <w:szCs w:val="36"/>
          <w:lang w:val="nl-BE" w:eastAsia="en-US"/>
        </w:rPr>
      </w:pPr>
      <w:r w:rsidRPr="008A684E">
        <w:rPr>
          <w:rFonts w:ascii="Publica Play UltraLight" w:eastAsiaTheme="minorHAnsi" w:hAnsi="Publica Play UltraLight" w:cstheme="minorBidi"/>
          <w:szCs w:val="36"/>
          <w:lang w:eastAsia="en-US"/>
        </w:rPr>
        <w:t>Artikel 8. Beveiliging van de persoonsgegevens</w:t>
      </w:r>
      <w:r w:rsidRPr="008A684E">
        <w:rPr>
          <w:rFonts w:ascii="Calibri" w:eastAsiaTheme="minorHAnsi" w:hAnsi="Calibri" w:cs="Calibri"/>
          <w:szCs w:val="36"/>
          <w:lang w:val="nl-BE" w:eastAsia="en-US"/>
        </w:rPr>
        <w:t> </w:t>
      </w:r>
    </w:p>
    <w:p w14:paraId="5E1D137E" w14:textId="3437EFD8"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De verwerker verbindt zich ertoe de verwerking van de persoonsgegevens steeds op een veilige manier te laten plaatsvinden. </w:t>
      </w:r>
    </w:p>
    <w:p w14:paraId="33C9B866" w14:textId="0574888A"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De verwerkingsverantwoordelijke en de verwerker nemen hiertoe passende technische en organisatorische maatregelen om een op het risico afgestemd beveiligingsniveau te waarborgen. De maatregelen worden bepaald in de beveiligingsprocedures van persoonsgegevens. De verwerkingsverantwoordelijke zal erop toezien dat de verwerker deze maatregelen neemt en naleeft. </w:t>
      </w:r>
    </w:p>
    <w:p w14:paraId="7E0947BE" w14:textId="379C7241"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lastRenderedPageBreak/>
        <w:t>Bij de beoordeling van het passende beveiligingsniveau wordt rekening gehouden met de verwerkingsrisico’s, vooral als gevolg van de vernietiging, het verlies, de wijziging of de ongeoorloofde verstrekking van of ongeoorloofde toegang tot doorgezonden, opgeslagen of anderszins verwerkte gegevens, hetzij per ongeluk, hetzij onrechtmatig. </w:t>
      </w:r>
    </w:p>
    <w:p w14:paraId="451237A3" w14:textId="77777777"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De verwerkingsverantwoordelijke en verwerker treffen maatregelen om ervoor te zorgen dat iedere natuurlijke persoon die handelt onder het gezag van de verwerkingsverantwoordelijke of van de verwerker en toegang heeft tot de persoonsgegevens, deze slechts in opdracht van de verwerkingsverantwoordelijke verwerkt, tenzij hij daartoe wettelijk gehouden is. </w:t>
      </w:r>
    </w:p>
    <w:p w14:paraId="66ED4C8B" w14:textId="77777777" w:rsidR="008A684E" w:rsidRDefault="008A684E" w:rsidP="008A684E">
      <w:pPr>
        <w:pStyle w:val="paragraph"/>
        <w:jc w:val="both"/>
        <w:textAlignment w:val="baseline"/>
      </w:pPr>
      <w:r>
        <w:rPr>
          <w:rStyle w:val="eop"/>
          <w:rFonts w:ascii="Calibri" w:hAnsi="Calibri"/>
          <w:sz w:val="22"/>
          <w:szCs w:val="22"/>
        </w:rPr>
        <w:t> </w:t>
      </w:r>
    </w:p>
    <w:p w14:paraId="389E52A7" w14:textId="77777777" w:rsidR="008A684E" w:rsidRPr="008A684E" w:rsidRDefault="008A684E" w:rsidP="008A684E">
      <w:pPr>
        <w:pStyle w:val="paragraph"/>
        <w:textAlignment w:val="baseline"/>
        <w:rPr>
          <w:rFonts w:ascii="Publica Play UltraLight" w:eastAsiaTheme="minorHAnsi" w:hAnsi="Publica Play UltraLight" w:cstheme="minorBidi"/>
          <w:sz w:val="28"/>
          <w:szCs w:val="36"/>
          <w:lang w:val="nl-BE" w:eastAsia="en-US"/>
        </w:rPr>
      </w:pPr>
      <w:r w:rsidRPr="008A684E">
        <w:rPr>
          <w:rFonts w:ascii="Publica Play UltraLight" w:eastAsiaTheme="minorHAnsi" w:hAnsi="Publica Play UltraLight" w:cstheme="minorBidi"/>
          <w:szCs w:val="36"/>
          <w:lang w:eastAsia="en-US"/>
        </w:rPr>
        <w:t xml:space="preserve">Artikel 9. </w:t>
      </w:r>
      <w:proofErr w:type="spellStart"/>
      <w:r w:rsidRPr="008A684E">
        <w:rPr>
          <w:rFonts w:ascii="Publica Play UltraLight" w:eastAsiaTheme="minorHAnsi" w:hAnsi="Publica Play UltraLight" w:cstheme="minorBidi"/>
          <w:szCs w:val="36"/>
          <w:lang w:eastAsia="en-US"/>
        </w:rPr>
        <w:t>Datalek</w:t>
      </w:r>
      <w:proofErr w:type="spellEnd"/>
      <w:r w:rsidRPr="008A684E">
        <w:rPr>
          <w:rFonts w:ascii="Calibri" w:eastAsiaTheme="minorHAnsi" w:hAnsi="Calibri" w:cs="Calibri"/>
          <w:szCs w:val="36"/>
          <w:lang w:val="nl-BE" w:eastAsia="en-US"/>
        </w:rPr>
        <w:t> </w:t>
      </w:r>
    </w:p>
    <w:p w14:paraId="1BB05243" w14:textId="256A1547"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 xml:space="preserve">De verwerker zorgt dat er een procedure beschikbaar is in het geval van een </w:t>
      </w:r>
      <w:proofErr w:type="spellStart"/>
      <w:r w:rsidRPr="008A684E">
        <w:rPr>
          <w:rFonts w:ascii="Century Gothic" w:eastAsiaTheme="minorHAnsi" w:hAnsi="Century Gothic" w:cstheme="minorBidi"/>
          <w:sz w:val="20"/>
          <w:lang w:val="nl-BE" w:eastAsia="en-US"/>
        </w:rPr>
        <w:t>datalek</w:t>
      </w:r>
      <w:proofErr w:type="spellEnd"/>
      <w:r w:rsidRPr="008A684E">
        <w:rPr>
          <w:rFonts w:ascii="Century Gothic" w:eastAsiaTheme="minorHAnsi" w:hAnsi="Century Gothic" w:cstheme="minorBidi"/>
          <w:sz w:val="20"/>
          <w:lang w:val="nl-BE" w:eastAsia="en-US"/>
        </w:rPr>
        <w:t xml:space="preserve">. In dergelijk geval wordt de verwerkingsverantwoordelijke onverwijld, en maximum binnen de 24 uur na het vaststellen van het lek, ingelicht van het </w:t>
      </w:r>
      <w:proofErr w:type="spellStart"/>
      <w:r w:rsidRPr="008A684E">
        <w:rPr>
          <w:rFonts w:ascii="Century Gothic" w:eastAsiaTheme="minorHAnsi" w:hAnsi="Century Gothic" w:cstheme="minorBidi"/>
          <w:sz w:val="20"/>
          <w:lang w:val="nl-BE" w:eastAsia="en-US"/>
        </w:rPr>
        <w:t>datalek</w:t>
      </w:r>
      <w:proofErr w:type="spellEnd"/>
      <w:r w:rsidRPr="008A684E">
        <w:rPr>
          <w:rFonts w:ascii="Century Gothic" w:eastAsiaTheme="minorHAnsi" w:hAnsi="Century Gothic" w:cstheme="minorBidi"/>
          <w:sz w:val="20"/>
          <w:lang w:val="nl-BE" w:eastAsia="en-US"/>
        </w:rPr>
        <w:t>. </w:t>
      </w:r>
    </w:p>
    <w:p w14:paraId="5650A5C9" w14:textId="77777777"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De verwerkingsverantwoordelijke wordt door de verwerker in voorkomend geval op de hoogte gebracht van minstens volgende zaken: </w:t>
      </w:r>
    </w:p>
    <w:p w14:paraId="6EF4FADD" w14:textId="77777777" w:rsidR="008A684E" w:rsidRPr="008A684E" w:rsidRDefault="008A684E" w:rsidP="008A684E">
      <w:pPr>
        <w:pStyle w:val="TKDVopsomming2"/>
      </w:pPr>
      <w:r w:rsidRPr="008A684E">
        <w:t>Aard van het incident </w:t>
      </w:r>
    </w:p>
    <w:p w14:paraId="4748F13D" w14:textId="77777777" w:rsidR="008A684E" w:rsidRPr="008A684E" w:rsidRDefault="008A684E" w:rsidP="008A684E">
      <w:pPr>
        <w:pStyle w:val="TKDVopsomming2"/>
      </w:pPr>
      <w:r w:rsidRPr="008A684E">
        <w:t>Tijdstip van de vaststelling </w:t>
      </w:r>
    </w:p>
    <w:p w14:paraId="545B7BDD" w14:textId="77777777" w:rsidR="008A684E" w:rsidRPr="008A684E" w:rsidRDefault="008A684E" w:rsidP="008A684E">
      <w:pPr>
        <w:pStyle w:val="TKDVopsomming2"/>
      </w:pPr>
      <w:r w:rsidRPr="008A684E">
        <w:t>Welke gegevens gelekt zijn </w:t>
      </w:r>
    </w:p>
    <w:p w14:paraId="54ABAACB" w14:textId="77777777" w:rsidR="008A684E" w:rsidRPr="008A684E" w:rsidRDefault="008A684E" w:rsidP="008A684E">
      <w:pPr>
        <w:pStyle w:val="TKDVopsomming2"/>
      </w:pPr>
      <w:r w:rsidRPr="008A684E">
        <w:t>Welke maatregelen genomen werden om bijkomende schade te beperken </w:t>
      </w:r>
    </w:p>
    <w:p w14:paraId="58C421F5" w14:textId="77777777" w:rsidR="008A684E" w:rsidRPr="008A684E" w:rsidRDefault="008A684E" w:rsidP="008A684E">
      <w:pPr>
        <w:pStyle w:val="TKDVopsomming2"/>
      </w:pPr>
      <w:r w:rsidRPr="008A684E">
        <w:t>Wanneer het incident werd afgesloten </w:t>
      </w:r>
    </w:p>
    <w:p w14:paraId="7913D928" w14:textId="070D3E22" w:rsidR="008A684E" w:rsidRPr="008A684E" w:rsidRDefault="008A684E" w:rsidP="008A684E">
      <w:pPr>
        <w:pStyle w:val="TKDVopsomming2"/>
      </w:pPr>
      <w:r w:rsidRPr="008A684E">
        <w:t>Welke structurele maatregelen genomen zijn om dergelijk lek in de toekomst te vermijden </w:t>
      </w:r>
    </w:p>
    <w:p w14:paraId="097ED8FB" w14:textId="77777777" w:rsidR="008A684E" w:rsidRDefault="008A684E" w:rsidP="008A684E">
      <w:pPr>
        <w:pStyle w:val="paragraph"/>
        <w:jc w:val="both"/>
        <w:textAlignment w:val="baseline"/>
        <w:rPr>
          <w:color w:val="000000"/>
        </w:rPr>
      </w:pPr>
      <w:r w:rsidRPr="008A684E">
        <w:rPr>
          <w:rFonts w:ascii="Century Gothic" w:eastAsiaTheme="minorHAnsi" w:hAnsi="Century Gothic" w:cstheme="minorBidi"/>
          <w:sz w:val="20"/>
          <w:lang w:val="nl-BE" w:eastAsia="en-US"/>
        </w:rPr>
        <w:t xml:space="preserve">De gegevensbeschermingsautoriteit (GBA - </w:t>
      </w:r>
      <w:hyperlink r:id="rId7" w:tgtFrame="_blank" w:history="1">
        <w:r w:rsidRPr="008A684E">
          <w:rPr>
            <w:rFonts w:ascii="Century Gothic" w:eastAsiaTheme="minorHAnsi" w:hAnsi="Century Gothic" w:cstheme="minorBidi"/>
            <w:sz w:val="20"/>
            <w:lang w:val="nl-BE" w:eastAsia="en-US"/>
          </w:rPr>
          <w:t>https://www.gegevensbeschermingsautoriteit.be</w:t>
        </w:r>
      </w:hyperlink>
      <w:r w:rsidRPr="008A684E">
        <w:rPr>
          <w:rFonts w:ascii="Century Gothic" w:eastAsiaTheme="minorHAnsi" w:hAnsi="Century Gothic" w:cstheme="minorBidi"/>
          <w:sz w:val="20"/>
          <w:lang w:val="nl-BE" w:eastAsia="en-US"/>
        </w:rPr>
        <w:t xml:space="preserve">) wordt op de hoogte gebracht van de </w:t>
      </w:r>
      <w:proofErr w:type="spellStart"/>
      <w:r w:rsidRPr="008A684E">
        <w:rPr>
          <w:rFonts w:ascii="Century Gothic" w:eastAsiaTheme="minorHAnsi" w:hAnsi="Century Gothic" w:cstheme="minorBidi"/>
          <w:sz w:val="20"/>
          <w:lang w:val="nl-BE" w:eastAsia="en-US"/>
        </w:rPr>
        <w:t>datalek</w:t>
      </w:r>
      <w:proofErr w:type="spellEnd"/>
      <w:r w:rsidRPr="008A684E">
        <w:rPr>
          <w:rFonts w:ascii="Century Gothic" w:eastAsiaTheme="minorHAnsi" w:hAnsi="Century Gothic" w:cstheme="minorBidi"/>
          <w:sz w:val="20"/>
          <w:lang w:val="nl-BE" w:eastAsia="en-US"/>
        </w:rPr>
        <w:t>.</w:t>
      </w:r>
      <w:r>
        <w:rPr>
          <w:rStyle w:val="eop"/>
          <w:rFonts w:ascii="Calibri" w:hAnsi="Calibri"/>
          <w:color w:val="000000"/>
          <w:sz w:val="22"/>
          <w:szCs w:val="22"/>
        </w:rPr>
        <w:t> </w:t>
      </w:r>
    </w:p>
    <w:p w14:paraId="6256DBFD" w14:textId="77777777" w:rsidR="008A684E" w:rsidRDefault="008A684E" w:rsidP="008A684E">
      <w:pPr>
        <w:pStyle w:val="paragraph"/>
        <w:jc w:val="both"/>
        <w:textAlignment w:val="baseline"/>
      </w:pPr>
      <w:r>
        <w:rPr>
          <w:rStyle w:val="eop"/>
          <w:rFonts w:ascii="Calibri" w:hAnsi="Calibri"/>
          <w:sz w:val="22"/>
          <w:szCs w:val="22"/>
        </w:rPr>
        <w:t> </w:t>
      </w:r>
    </w:p>
    <w:p w14:paraId="39426BB3" w14:textId="77777777" w:rsidR="008A684E" w:rsidRPr="008A684E" w:rsidRDefault="008A684E" w:rsidP="008A684E">
      <w:pPr>
        <w:pStyle w:val="paragraph"/>
        <w:textAlignment w:val="baseline"/>
        <w:rPr>
          <w:rFonts w:ascii="Publica Play UltraLight" w:eastAsiaTheme="minorHAnsi" w:hAnsi="Publica Play UltraLight" w:cstheme="minorBidi"/>
          <w:sz w:val="28"/>
          <w:szCs w:val="36"/>
          <w:lang w:val="nl-BE" w:eastAsia="en-US"/>
        </w:rPr>
      </w:pPr>
      <w:r w:rsidRPr="008A684E">
        <w:rPr>
          <w:rFonts w:ascii="Publica Play UltraLight" w:eastAsiaTheme="minorHAnsi" w:hAnsi="Publica Play UltraLight" w:cstheme="minorBidi"/>
          <w:szCs w:val="36"/>
          <w:lang w:eastAsia="en-US"/>
        </w:rPr>
        <w:t>Artikel 10. Controle door de verantwoordelijke</w:t>
      </w:r>
      <w:r w:rsidRPr="008A684E">
        <w:rPr>
          <w:rFonts w:ascii="Calibri" w:eastAsiaTheme="minorHAnsi" w:hAnsi="Calibri" w:cs="Calibri"/>
          <w:szCs w:val="36"/>
          <w:lang w:val="nl-BE" w:eastAsia="en-US"/>
        </w:rPr>
        <w:t> </w:t>
      </w:r>
    </w:p>
    <w:p w14:paraId="30D70337" w14:textId="3215D8FB"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De verwerkingsverantwoordelijke heeft op elk ogenblik het recht om de naleving van deze overeenkomst te controleren. </w:t>
      </w:r>
    </w:p>
    <w:p w14:paraId="65FD4352" w14:textId="44185141"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De verwerker stelt de verwerkingsverantwoordelijke alle informatie ter beschikking die nodig is om de verplichtingen die voortkomen uit deze overeenkomst en de Verordening aan te tonen. </w:t>
      </w:r>
    </w:p>
    <w:p w14:paraId="3E47106E" w14:textId="6ADDE1AA"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De verwerker gaat in op ieder redelijk verzoek van de verwerkingsverantwoordelijke om zijn medewerking te verlenen en de nodige informatie te verstrekken in het kader van een audit. </w:t>
      </w:r>
    </w:p>
    <w:p w14:paraId="474E268D" w14:textId="77777777"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 xml:space="preserve">De verwerker verleent de verwerkingsverantwoordelijke bijstand met betrekking tot de verplichtingen uit artikel 32 tot 36 van de Verordening (met name: de beveiliging van de verwerking, de melding van een inbreuk aan de toezichthoudende overheid en de betrokkene, </w:t>
      </w:r>
      <w:proofErr w:type="spellStart"/>
      <w:r w:rsidRPr="008A684E">
        <w:rPr>
          <w:rFonts w:ascii="Century Gothic" w:eastAsiaTheme="minorHAnsi" w:hAnsi="Century Gothic" w:cstheme="minorBidi"/>
          <w:sz w:val="20"/>
          <w:lang w:val="nl-BE" w:eastAsia="en-US"/>
        </w:rPr>
        <w:t>gegevensbeschermings</w:t>
      </w:r>
      <w:proofErr w:type="spellEnd"/>
      <w:r w:rsidRPr="008A684E">
        <w:rPr>
          <w:rFonts w:ascii="Century Gothic" w:eastAsiaTheme="minorHAnsi" w:hAnsi="Century Gothic" w:cstheme="minorBidi"/>
          <w:sz w:val="20"/>
          <w:lang w:val="nl-BE" w:eastAsia="en-US"/>
        </w:rPr>
        <w:t>-effectbeoordeling en voorafgaande raadpleging). </w:t>
      </w:r>
    </w:p>
    <w:p w14:paraId="1C29B9DB" w14:textId="77777777" w:rsidR="008A684E" w:rsidRDefault="008A684E" w:rsidP="008A684E">
      <w:pPr>
        <w:pStyle w:val="paragraph"/>
        <w:jc w:val="both"/>
        <w:textAlignment w:val="baseline"/>
      </w:pPr>
      <w:r>
        <w:rPr>
          <w:rStyle w:val="eop"/>
          <w:rFonts w:ascii="Calibri" w:hAnsi="Calibri"/>
          <w:sz w:val="22"/>
          <w:szCs w:val="22"/>
        </w:rPr>
        <w:t> </w:t>
      </w:r>
    </w:p>
    <w:p w14:paraId="07CBB6BE" w14:textId="77777777" w:rsidR="008A684E" w:rsidRPr="008A684E" w:rsidRDefault="008A684E" w:rsidP="008A684E">
      <w:pPr>
        <w:pStyle w:val="paragraph"/>
        <w:textAlignment w:val="baseline"/>
        <w:rPr>
          <w:rFonts w:ascii="Publica Play UltraLight" w:eastAsiaTheme="minorHAnsi" w:hAnsi="Publica Play UltraLight" w:cstheme="minorBidi"/>
          <w:sz w:val="28"/>
          <w:szCs w:val="36"/>
          <w:lang w:val="nl-BE" w:eastAsia="en-US"/>
        </w:rPr>
      </w:pPr>
      <w:r w:rsidRPr="008A684E">
        <w:rPr>
          <w:rFonts w:ascii="Publica Play UltraLight" w:eastAsiaTheme="minorHAnsi" w:hAnsi="Publica Play UltraLight" w:cstheme="minorBidi"/>
          <w:szCs w:val="36"/>
          <w:lang w:eastAsia="en-US"/>
        </w:rPr>
        <w:t>Artikel 11. Aansprakelijkheid</w:t>
      </w:r>
      <w:r w:rsidRPr="008A684E">
        <w:rPr>
          <w:rFonts w:ascii="Calibri" w:eastAsiaTheme="minorHAnsi" w:hAnsi="Calibri" w:cs="Calibri"/>
          <w:szCs w:val="36"/>
          <w:lang w:val="nl-BE" w:eastAsia="en-US"/>
        </w:rPr>
        <w:t> </w:t>
      </w:r>
    </w:p>
    <w:p w14:paraId="2D2E42A2" w14:textId="77777777"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De verwerker is aansprakelijk voor de schade die voortvloeit uit het niet naleven van deze overeenkomst, maar kan evenwel niet aansprakelijk zijn voor de schade die voortvloeit uit het naleven van de instructies van de verwerkingsverantwoordelijke. </w:t>
      </w:r>
    </w:p>
    <w:p w14:paraId="62BF0FC0" w14:textId="77777777" w:rsidR="008A684E" w:rsidRDefault="008A684E" w:rsidP="008A684E">
      <w:pPr>
        <w:pStyle w:val="paragraph"/>
        <w:textAlignment w:val="baseline"/>
      </w:pPr>
      <w:r>
        <w:rPr>
          <w:rStyle w:val="eop"/>
          <w:rFonts w:ascii="Calibri" w:hAnsi="Calibri"/>
          <w:sz w:val="28"/>
          <w:szCs w:val="28"/>
        </w:rPr>
        <w:lastRenderedPageBreak/>
        <w:t> </w:t>
      </w:r>
    </w:p>
    <w:p w14:paraId="56CC1CDA" w14:textId="77777777" w:rsidR="008A684E" w:rsidRPr="008A684E" w:rsidRDefault="008A684E" w:rsidP="008A684E">
      <w:pPr>
        <w:pStyle w:val="paragraph"/>
        <w:textAlignment w:val="baseline"/>
        <w:rPr>
          <w:rFonts w:ascii="Publica Play UltraLight" w:eastAsiaTheme="minorHAnsi" w:hAnsi="Publica Play UltraLight" w:cstheme="minorBidi"/>
          <w:sz w:val="28"/>
          <w:szCs w:val="36"/>
          <w:lang w:val="nl-BE" w:eastAsia="en-US"/>
        </w:rPr>
      </w:pPr>
      <w:r w:rsidRPr="008A684E">
        <w:rPr>
          <w:rFonts w:ascii="Publica Play UltraLight" w:eastAsiaTheme="minorHAnsi" w:hAnsi="Publica Play UltraLight" w:cstheme="minorBidi"/>
          <w:szCs w:val="36"/>
          <w:lang w:eastAsia="en-US"/>
        </w:rPr>
        <w:t>Artikel 12. Bevoegde rechtbank bij geschillen</w:t>
      </w:r>
      <w:r w:rsidRPr="008A684E">
        <w:rPr>
          <w:rFonts w:ascii="Calibri" w:eastAsiaTheme="minorHAnsi" w:hAnsi="Calibri" w:cs="Calibri"/>
          <w:szCs w:val="36"/>
          <w:lang w:val="nl-BE" w:eastAsia="en-US"/>
        </w:rPr>
        <w:t> </w:t>
      </w:r>
    </w:p>
    <w:p w14:paraId="6F7BCACF" w14:textId="77777777"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Alle geschillen die verband houden met de uitvoering van deze overeenkomst worden beslecht door de bevoegde rechtbanken van het arrondissement waar de verwerkingsverantwoordelijke is gevestigd. </w:t>
      </w:r>
    </w:p>
    <w:p w14:paraId="7B204B73" w14:textId="77777777"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 </w:t>
      </w:r>
    </w:p>
    <w:p w14:paraId="20FB7C7B" w14:textId="7F3275FD"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 xml:space="preserve">Opgemaakt te </w:t>
      </w:r>
      <w:r w:rsidR="00F114A7">
        <w:rPr>
          <w:rFonts w:ascii="Century Gothic" w:eastAsiaTheme="minorHAnsi" w:hAnsi="Century Gothic" w:cstheme="minorBidi"/>
          <w:sz w:val="20"/>
          <w:lang w:val="nl-BE" w:eastAsia="en-US"/>
        </w:rPr>
        <w:t>__________________</w:t>
      </w:r>
      <w:r w:rsidRPr="008A684E">
        <w:rPr>
          <w:rFonts w:ascii="Century Gothic" w:eastAsiaTheme="minorHAnsi" w:hAnsi="Century Gothic" w:cstheme="minorBidi"/>
          <w:sz w:val="20"/>
          <w:lang w:val="nl-BE" w:eastAsia="en-US"/>
        </w:rPr>
        <w:t xml:space="preserve"> op </w:t>
      </w:r>
      <w:r w:rsidR="00F114A7">
        <w:rPr>
          <w:rFonts w:ascii="Century Gothic" w:eastAsiaTheme="minorHAnsi" w:hAnsi="Century Gothic" w:cstheme="minorBidi"/>
          <w:sz w:val="20"/>
          <w:lang w:val="nl-BE" w:eastAsia="en-US"/>
        </w:rPr>
        <w:t>_________________</w:t>
      </w:r>
    </w:p>
    <w:p w14:paraId="6AE33E57" w14:textId="5C3DB3D3" w:rsidR="008A684E" w:rsidRDefault="008A684E" w:rsidP="008A684E">
      <w:pPr>
        <w:pStyle w:val="paragraph"/>
        <w:jc w:val="both"/>
        <w:textAlignment w:val="baseline"/>
        <w:rPr>
          <w:rStyle w:val="eop"/>
          <w:rFonts w:ascii="Calibri" w:hAnsi="Calibri"/>
          <w:sz w:val="22"/>
          <w:szCs w:val="22"/>
        </w:rPr>
      </w:pPr>
      <w:r>
        <w:rPr>
          <w:rStyle w:val="eop"/>
          <w:rFonts w:ascii="Calibri" w:hAnsi="Calibri"/>
          <w:sz w:val="22"/>
          <w:szCs w:val="22"/>
        </w:rPr>
        <w:t> </w:t>
      </w:r>
    </w:p>
    <w:p w14:paraId="46289419" w14:textId="1DC652E2" w:rsidR="00F114A7" w:rsidRDefault="00F114A7" w:rsidP="008A684E">
      <w:pPr>
        <w:pStyle w:val="paragraph"/>
        <w:jc w:val="both"/>
        <w:textAlignment w:val="baseline"/>
        <w:rPr>
          <w:rStyle w:val="eop"/>
          <w:rFonts w:ascii="Calibri" w:hAnsi="Calibri"/>
          <w:sz w:val="22"/>
          <w:szCs w:val="22"/>
        </w:rPr>
      </w:pPr>
    </w:p>
    <w:p w14:paraId="5C666CBC" w14:textId="77777777" w:rsidR="00F114A7" w:rsidRDefault="00F114A7" w:rsidP="008A684E">
      <w:pPr>
        <w:pStyle w:val="paragraph"/>
        <w:jc w:val="both"/>
        <w:textAlignment w:val="baseline"/>
      </w:pPr>
    </w:p>
    <w:p w14:paraId="2ADB90A2" w14:textId="79F6F898"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Voor de verwerkingsverantwoordelijke</w:t>
      </w:r>
      <w:r>
        <w:rPr>
          <w:rFonts w:ascii="Century Gothic" w:eastAsiaTheme="minorHAnsi" w:hAnsi="Century Gothic" w:cstheme="minorBidi"/>
          <w:sz w:val="20"/>
          <w:lang w:val="nl-BE" w:eastAsia="en-US"/>
        </w:rPr>
        <w:t xml:space="preserve"> </w:t>
      </w:r>
      <w:r>
        <w:rPr>
          <w:rFonts w:ascii="Century Gothic" w:eastAsiaTheme="minorHAnsi" w:hAnsi="Century Gothic" w:cstheme="minorBidi"/>
          <w:sz w:val="20"/>
          <w:lang w:val="nl-BE" w:eastAsia="en-US"/>
        </w:rPr>
        <w:tab/>
      </w:r>
      <w:r>
        <w:rPr>
          <w:rFonts w:ascii="Century Gothic" w:eastAsiaTheme="minorHAnsi" w:hAnsi="Century Gothic" w:cstheme="minorBidi"/>
          <w:sz w:val="20"/>
          <w:lang w:val="nl-BE" w:eastAsia="en-US"/>
        </w:rPr>
        <w:tab/>
      </w:r>
      <w:r>
        <w:rPr>
          <w:rFonts w:ascii="Century Gothic" w:eastAsiaTheme="minorHAnsi" w:hAnsi="Century Gothic" w:cstheme="minorBidi"/>
          <w:sz w:val="20"/>
          <w:lang w:val="nl-BE" w:eastAsia="en-US"/>
        </w:rPr>
        <w:tab/>
      </w:r>
      <w:r w:rsidRPr="008A684E">
        <w:rPr>
          <w:rFonts w:ascii="Century Gothic" w:eastAsiaTheme="minorHAnsi" w:hAnsi="Century Gothic" w:cstheme="minorBidi"/>
          <w:sz w:val="20"/>
          <w:lang w:val="nl-BE" w:eastAsia="en-US"/>
        </w:rPr>
        <w:t>Voor de verwerker </w:t>
      </w:r>
    </w:p>
    <w:p w14:paraId="44486899" w14:textId="4DE5777A"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 </w:t>
      </w:r>
    </w:p>
    <w:p w14:paraId="1DC9AF01" w14:textId="77777777" w:rsidR="008A684E" w:rsidRDefault="008A684E" w:rsidP="008A684E">
      <w:pPr>
        <w:pStyle w:val="paragraph"/>
        <w:jc w:val="both"/>
        <w:textAlignment w:val="baseline"/>
        <w:rPr>
          <w:rFonts w:ascii="Century Gothic" w:eastAsiaTheme="minorHAnsi" w:hAnsi="Century Gothic" w:cstheme="minorBidi"/>
          <w:sz w:val="20"/>
          <w:lang w:val="nl-BE" w:eastAsia="en-US"/>
        </w:rPr>
      </w:pPr>
    </w:p>
    <w:p w14:paraId="28E195F1" w14:textId="559205BE" w:rsidR="008A684E" w:rsidRPr="008A684E" w:rsidRDefault="00F114A7" w:rsidP="008A684E">
      <w:pPr>
        <w:pStyle w:val="paragraph"/>
        <w:jc w:val="both"/>
        <w:textAlignment w:val="baseline"/>
        <w:rPr>
          <w:rFonts w:ascii="Century Gothic" w:eastAsiaTheme="minorHAnsi" w:hAnsi="Century Gothic" w:cstheme="minorBidi"/>
          <w:sz w:val="20"/>
          <w:lang w:val="nl-BE" w:eastAsia="en-US"/>
        </w:rPr>
      </w:pPr>
      <w:r>
        <w:rPr>
          <w:rFonts w:ascii="Century Gothic" w:eastAsiaTheme="minorHAnsi" w:hAnsi="Century Gothic" w:cstheme="minorBidi"/>
          <w:sz w:val="20"/>
          <w:lang w:val="nl-BE" w:eastAsia="en-US"/>
        </w:rPr>
        <w:t>Naam: _____________________________</w:t>
      </w:r>
      <w:r w:rsidR="008A684E">
        <w:rPr>
          <w:rFonts w:ascii="Century Gothic" w:eastAsiaTheme="minorHAnsi" w:hAnsi="Century Gothic" w:cstheme="minorBidi"/>
          <w:sz w:val="20"/>
          <w:lang w:val="nl-BE" w:eastAsia="en-US"/>
        </w:rPr>
        <w:tab/>
      </w:r>
      <w:r w:rsidR="008A684E">
        <w:rPr>
          <w:rFonts w:ascii="Century Gothic" w:eastAsiaTheme="minorHAnsi" w:hAnsi="Century Gothic" w:cstheme="minorBidi"/>
          <w:sz w:val="20"/>
          <w:lang w:val="nl-BE" w:eastAsia="en-US"/>
        </w:rPr>
        <w:tab/>
      </w:r>
      <w:r w:rsidR="008A684E">
        <w:rPr>
          <w:rFonts w:ascii="Century Gothic" w:eastAsiaTheme="minorHAnsi" w:hAnsi="Century Gothic" w:cstheme="minorBidi"/>
          <w:sz w:val="20"/>
          <w:lang w:val="nl-BE" w:eastAsia="en-US"/>
        </w:rPr>
        <w:tab/>
      </w:r>
      <w:r w:rsidR="008A684E" w:rsidRPr="008A684E">
        <w:rPr>
          <w:rFonts w:ascii="Century Gothic" w:eastAsiaTheme="minorHAnsi" w:hAnsi="Century Gothic" w:cstheme="minorBidi"/>
          <w:sz w:val="20"/>
          <w:lang w:val="nl-BE" w:eastAsia="en-US"/>
        </w:rPr>
        <w:t>Naam: _________________________</w:t>
      </w:r>
      <w:r>
        <w:rPr>
          <w:rFonts w:ascii="Century Gothic" w:eastAsiaTheme="minorHAnsi" w:hAnsi="Century Gothic" w:cstheme="minorBidi"/>
          <w:sz w:val="20"/>
          <w:lang w:val="nl-BE" w:eastAsia="en-US"/>
        </w:rPr>
        <w:t>_______</w:t>
      </w:r>
    </w:p>
    <w:p w14:paraId="714208A7" w14:textId="195490A4" w:rsidR="008A684E" w:rsidRPr="008A684E" w:rsidRDefault="008A684E" w:rsidP="008A684E">
      <w:pPr>
        <w:pStyle w:val="paragraph"/>
        <w:jc w:val="both"/>
        <w:textAlignment w:val="baseline"/>
        <w:rPr>
          <w:rFonts w:ascii="Century Gothic" w:eastAsiaTheme="minorHAnsi" w:hAnsi="Century Gothic" w:cstheme="minorBidi"/>
          <w:sz w:val="20"/>
          <w:lang w:val="nl-BE" w:eastAsia="en-US"/>
        </w:rPr>
      </w:pPr>
      <w:r w:rsidRPr="008A684E">
        <w:rPr>
          <w:rFonts w:ascii="Century Gothic" w:eastAsiaTheme="minorHAnsi" w:hAnsi="Century Gothic" w:cstheme="minorBidi"/>
          <w:sz w:val="20"/>
          <w:lang w:val="nl-BE" w:eastAsia="en-US"/>
        </w:rPr>
        <w:t xml:space="preserve">Functie: </w:t>
      </w:r>
      <w:r w:rsidR="00F114A7">
        <w:rPr>
          <w:rFonts w:ascii="Century Gothic" w:eastAsiaTheme="minorHAnsi" w:hAnsi="Century Gothic" w:cstheme="minorBidi"/>
          <w:sz w:val="20"/>
          <w:lang w:val="nl-BE" w:eastAsia="en-US"/>
        </w:rPr>
        <w:t>____________________________</w:t>
      </w:r>
      <w:r>
        <w:rPr>
          <w:rFonts w:ascii="Century Gothic" w:eastAsiaTheme="minorHAnsi" w:hAnsi="Century Gothic" w:cstheme="minorBidi"/>
          <w:sz w:val="20"/>
          <w:lang w:val="nl-BE" w:eastAsia="en-US"/>
        </w:rPr>
        <w:tab/>
      </w:r>
      <w:r>
        <w:rPr>
          <w:rFonts w:ascii="Century Gothic" w:eastAsiaTheme="minorHAnsi" w:hAnsi="Century Gothic" w:cstheme="minorBidi"/>
          <w:sz w:val="20"/>
          <w:lang w:val="nl-BE" w:eastAsia="en-US"/>
        </w:rPr>
        <w:tab/>
      </w:r>
      <w:r>
        <w:rPr>
          <w:rFonts w:ascii="Century Gothic" w:eastAsiaTheme="minorHAnsi" w:hAnsi="Century Gothic" w:cstheme="minorBidi"/>
          <w:sz w:val="20"/>
          <w:lang w:val="nl-BE" w:eastAsia="en-US"/>
        </w:rPr>
        <w:tab/>
      </w:r>
      <w:r w:rsidRPr="008A684E">
        <w:rPr>
          <w:rFonts w:ascii="Century Gothic" w:eastAsiaTheme="minorHAnsi" w:hAnsi="Century Gothic" w:cstheme="minorBidi"/>
          <w:sz w:val="20"/>
          <w:lang w:val="nl-BE" w:eastAsia="en-US"/>
        </w:rPr>
        <w:t>Functie: ________________________</w:t>
      </w:r>
      <w:r w:rsidR="00F114A7">
        <w:rPr>
          <w:rFonts w:ascii="Century Gothic" w:eastAsiaTheme="minorHAnsi" w:hAnsi="Century Gothic" w:cstheme="minorBidi"/>
          <w:sz w:val="20"/>
          <w:lang w:val="nl-BE" w:eastAsia="en-US"/>
        </w:rPr>
        <w:t>_______</w:t>
      </w:r>
    </w:p>
    <w:p w14:paraId="38FAB5FC" w14:textId="77777777" w:rsidR="00442CB0" w:rsidRPr="008A684E" w:rsidRDefault="00442CB0" w:rsidP="007E3DBD">
      <w:pPr>
        <w:rPr>
          <w:lang w:val="nl-NL"/>
        </w:rPr>
      </w:pPr>
    </w:p>
    <w:sectPr w:rsidR="00442CB0" w:rsidRPr="008A684E" w:rsidSect="00833324">
      <w:footerReference w:type="default" r:id="rId8"/>
      <w:pgSz w:w="11900" w:h="16840" w:code="9"/>
      <w:pgMar w:top="851" w:right="851" w:bottom="851"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F287D" w14:textId="77777777" w:rsidR="00A1671A" w:rsidRDefault="00A1671A" w:rsidP="007E3DBD">
      <w:r>
        <w:separator/>
      </w:r>
    </w:p>
  </w:endnote>
  <w:endnote w:type="continuationSeparator" w:id="0">
    <w:p w14:paraId="2B133D82" w14:textId="77777777" w:rsidR="00A1671A" w:rsidRDefault="00A1671A" w:rsidP="007E3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Publica Play Medium">
    <w:panose1 w:val="00000600000000000000"/>
    <w:charset w:val="00"/>
    <w:family w:val="modern"/>
    <w:notTrueType/>
    <w:pitch w:val="variable"/>
    <w:sig w:usb0="00000007" w:usb1="00000003" w:usb2="00000000" w:usb3="00000000" w:csb0="00000193" w:csb1="00000000"/>
  </w:font>
  <w:font w:name="Publica Play UltraLight">
    <w:panose1 w:val="00000300000000000000"/>
    <w:charset w:val="00"/>
    <w:family w:val="modern"/>
    <w:notTrueType/>
    <w:pitch w:val="variable"/>
    <w:sig w:usb0="00000007" w:usb1="00000003"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3396"/>
      <w:gridCol w:w="3396"/>
    </w:tblGrid>
    <w:tr w:rsidR="00412EE6" w14:paraId="72C77F2D" w14:textId="77777777" w:rsidTr="00833324">
      <w:tc>
        <w:tcPr>
          <w:tcW w:w="3396" w:type="dxa"/>
        </w:tcPr>
        <w:p w14:paraId="3BD13F46" w14:textId="77777777" w:rsidR="00412EE6" w:rsidRPr="00115F1E" w:rsidRDefault="00412EE6" w:rsidP="00833324">
          <w:pPr>
            <w:pStyle w:val="Voettekst"/>
            <w:jc w:val="left"/>
          </w:pPr>
        </w:p>
      </w:tc>
      <w:tc>
        <w:tcPr>
          <w:tcW w:w="3396" w:type="dxa"/>
        </w:tcPr>
        <w:p w14:paraId="65754475" w14:textId="77777777" w:rsidR="00412EE6" w:rsidRPr="00115F1E" w:rsidRDefault="00412EE6" w:rsidP="00833324">
          <w:pPr>
            <w:pStyle w:val="Voettekst"/>
            <w:jc w:val="center"/>
          </w:pPr>
        </w:p>
      </w:tc>
      <w:tc>
        <w:tcPr>
          <w:tcW w:w="3396" w:type="dxa"/>
        </w:tcPr>
        <w:p w14:paraId="5ED02926" w14:textId="5912559D" w:rsidR="00412EE6" w:rsidRPr="00115F1E" w:rsidRDefault="00412EE6" w:rsidP="00DF4C9C">
          <w:pPr>
            <w:pStyle w:val="Voettekst"/>
            <w:jc w:val="right"/>
          </w:pPr>
        </w:p>
      </w:tc>
    </w:tr>
  </w:tbl>
  <w:p w14:paraId="6A66E286" w14:textId="77777777" w:rsidR="0008249B" w:rsidRPr="00833324" w:rsidRDefault="0008249B" w:rsidP="00833324">
    <w:pPr>
      <w:pStyle w:val="Voettek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F7CAE" w14:textId="77777777" w:rsidR="00A1671A" w:rsidRDefault="00A1671A" w:rsidP="007E3DBD">
      <w:r>
        <w:separator/>
      </w:r>
    </w:p>
  </w:footnote>
  <w:footnote w:type="continuationSeparator" w:id="0">
    <w:p w14:paraId="74E9C636" w14:textId="77777777" w:rsidR="00A1671A" w:rsidRDefault="00A1671A" w:rsidP="007E3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E3031"/>
    <w:multiLevelType w:val="multilevel"/>
    <w:tmpl w:val="2CA2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73649"/>
    <w:multiLevelType w:val="multilevel"/>
    <w:tmpl w:val="8772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500B4"/>
    <w:multiLevelType w:val="hybridMultilevel"/>
    <w:tmpl w:val="333C0E6A"/>
    <w:lvl w:ilvl="0" w:tplc="661A86C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2CA00D3"/>
    <w:multiLevelType w:val="hybridMultilevel"/>
    <w:tmpl w:val="B9905FA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4FB1B42"/>
    <w:multiLevelType w:val="multilevel"/>
    <w:tmpl w:val="689A5EB6"/>
    <w:lvl w:ilvl="0">
      <w:start w:val="1"/>
      <w:numFmt w:val="decimal"/>
      <w:pStyle w:val="TKDVpunt"/>
      <w:lvlText w:val="%1."/>
      <w:lvlJc w:val="left"/>
      <w:pPr>
        <w:ind w:left="360" w:hanging="360"/>
      </w:pPr>
    </w:lvl>
    <w:lvl w:ilvl="1">
      <w:start w:val="1"/>
      <w:numFmt w:val="decimal"/>
      <w:pStyle w:val="TKDVonderpunt"/>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122B04"/>
    <w:multiLevelType w:val="hybridMultilevel"/>
    <w:tmpl w:val="F1F86FAC"/>
    <w:lvl w:ilvl="0" w:tplc="661A86C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EE03F82"/>
    <w:multiLevelType w:val="hybridMultilevel"/>
    <w:tmpl w:val="61A468A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9397BA8"/>
    <w:multiLevelType w:val="multilevel"/>
    <w:tmpl w:val="6484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4A1611"/>
    <w:multiLevelType w:val="hybridMultilevel"/>
    <w:tmpl w:val="74AEC0D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D425A86"/>
    <w:multiLevelType w:val="multilevel"/>
    <w:tmpl w:val="2428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A1E6E"/>
    <w:multiLevelType w:val="multilevel"/>
    <w:tmpl w:val="3F74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10935"/>
    <w:multiLevelType w:val="multilevel"/>
    <w:tmpl w:val="DAD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8450AE"/>
    <w:multiLevelType w:val="hybridMultilevel"/>
    <w:tmpl w:val="9F62E722"/>
    <w:lvl w:ilvl="0" w:tplc="4A6683E2">
      <w:start w:val="1"/>
      <w:numFmt w:val="bullet"/>
      <w:pStyle w:val="TKDVopsomming"/>
      <w:lvlText w:val=""/>
      <w:lvlJc w:val="left"/>
      <w:pPr>
        <w:ind w:left="360" w:hanging="360"/>
      </w:pPr>
      <w:rPr>
        <w:rFonts w:ascii="Wingdings" w:hAnsi="Wingdings" w:hint="default"/>
      </w:rPr>
    </w:lvl>
    <w:lvl w:ilvl="1" w:tplc="BBF2DBFC">
      <w:start w:val="1"/>
      <w:numFmt w:val="bullet"/>
      <w:pStyle w:val="TKDVopsomming2"/>
      <w:lvlText w:val=""/>
      <w:lvlJc w:val="left"/>
      <w:pPr>
        <w:ind w:left="1080" w:hanging="360"/>
      </w:pPr>
      <w:rPr>
        <w:rFonts w:ascii="Wingdings" w:hAnsi="Wingdings" w:hint="default"/>
        <w:sz w:val="16"/>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5321563A"/>
    <w:multiLevelType w:val="multilevel"/>
    <w:tmpl w:val="5B86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170C25"/>
    <w:multiLevelType w:val="hybridMultilevel"/>
    <w:tmpl w:val="320C76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5AA661D9"/>
    <w:multiLevelType w:val="multilevel"/>
    <w:tmpl w:val="FB28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81174C"/>
    <w:multiLevelType w:val="hybridMultilevel"/>
    <w:tmpl w:val="F0B617B2"/>
    <w:lvl w:ilvl="0" w:tplc="AA6C888C">
      <w:start w:val="1"/>
      <w:numFmt w:val="bullet"/>
      <w:lvlText w:val=""/>
      <w:lvlJc w:val="left"/>
      <w:pPr>
        <w:ind w:left="720" w:hanging="360"/>
      </w:pPr>
      <w:rPr>
        <w:rFonts w:ascii="Wingdings" w:hAnsi="Wingdings" w:hint="default"/>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5DD04362"/>
    <w:multiLevelType w:val="hybridMultilevel"/>
    <w:tmpl w:val="B9905FA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64EC78DB"/>
    <w:multiLevelType w:val="hybridMultilevel"/>
    <w:tmpl w:val="6108E5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CE584B"/>
    <w:multiLevelType w:val="hybridMultilevel"/>
    <w:tmpl w:val="D5BE88C4"/>
    <w:lvl w:ilvl="0" w:tplc="661A86C0">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0" w15:restartNumberingAfterBreak="0">
    <w:nsid w:val="6F4028A2"/>
    <w:multiLevelType w:val="hybridMultilevel"/>
    <w:tmpl w:val="FAD0A568"/>
    <w:lvl w:ilvl="0" w:tplc="AA6C888C">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FAA0FE0"/>
    <w:multiLevelType w:val="hybridMultilevel"/>
    <w:tmpl w:val="60368A0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72F327E5"/>
    <w:multiLevelType w:val="hybridMultilevel"/>
    <w:tmpl w:val="7E063F1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74D14D29"/>
    <w:multiLevelType w:val="multilevel"/>
    <w:tmpl w:val="DDD0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800475"/>
    <w:multiLevelType w:val="hybridMultilevel"/>
    <w:tmpl w:val="34286CA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785820A2"/>
    <w:multiLevelType w:val="multilevel"/>
    <w:tmpl w:val="2B5A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8"/>
  </w:num>
  <w:num w:numId="4">
    <w:abstractNumId w:val="6"/>
  </w:num>
  <w:num w:numId="5">
    <w:abstractNumId w:val="3"/>
  </w:num>
  <w:num w:numId="6">
    <w:abstractNumId w:val="14"/>
  </w:num>
  <w:num w:numId="7">
    <w:abstractNumId w:val="24"/>
  </w:num>
  <w:num w:numId="8">
    <w:abstractNumId w:val="21"/>
  </w:num>
  <w:num w:numId="9">
    <w:abstractNumId w:val="22"/>
  </w:num>
  <w:num w:numId="10">
    <w:abstractNumId w:val="2"/>
  </w:num>
  <w:num w:numId="11">
    <w:abstractNumId w:val="5"/>
  </w:num>
  <w:num w:numId="12">
    <w:abstractNumId w:val="19"/>
  </w:num>
  <w:num w:numId="13">
    <w:abstractNumId w:val="17"/>
  </w:num>
  <w:num w:numId="14">
    <w:abstractNumId w:val="16"/>
  </w:num>
  <w:num w:numId="15">
    <w:abstractNumId w:val="4"/>
  </w:num>
  <w:num w:numId="16">
    <w:abstractNumId w:val="12"/>
  </w:num>
  <w:num w:numId="17">
    <w:abstractNumId w:val="13"/>
  </w:num>
  <w:num w:numId="18">
    <w:abstractNumId w:val="0"/>
  </w:num>
  <w:num w:numId="19">
    <w:abstractNumId w:val="7"/>
  </w:num>
  <w:num w:numId="20">
    <w:abstractNumId w:val="11"/>
  </w:num>
  <w:num w:numId="21">
    <w:abstractNumId w:val="23"/>
  </w:num>
  <w:num w:numId="22">
    <w:abstractNumId w:val="1"/>
  </w:num>
  <w:num w:numId="23">
    <w:abstractNumId w:val="25"/>
  </w:num>
  <w:num w:numId="24">
    <w:abstractNumId w:val="15"/>
  </w:num>
  <w:num w:numId="25">
    <w:abstractNumId w:val="10"/>
  </w:num>
  <w:num w:numId="26">
    <w:abstractNumId w:val="9"/>
  </w:num>
  <w:num w:numId="27">
    <w:abstractNumId w:val="12"/>
  </w:num>
  <w:num w:numId="28">
    <w:abstractNumId w:val="12"/>
  </w:num>
  <w:num w:numId="29">
    <w:abstractNumId w:val="12"/>
  </w:num>
  <w:num w:numId="30">
    <w:abstractNumId w:val="12"/>
  </w:num>
  <w:num w:numId="31">
    <w:abstractNumId w:val="1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8A2"/>
    <w:rsid w:val="0008249B"/>
    <w:rsid w:val="000E0BFA"/>
    <w:rsid w:val="00115F1E"/>
    <w:rsid w:val="00135B0F"/>
    <w:rsid w:val="00190118"/>
    <w:rsid w:val="001F747F"/>
    <w:rsid w:val="00214272"/>
    <w:rsid w:val="00311123"/>
    <w:rsid w:val="003137D4"/>
    <w:rsid w:val="00412EE6"/>
    <w:rsid w:val="00440941"/>
    <w:rsid w:val="00442CB0"/>
    <w:rsid w:val="005016F5"/>
    <w:rsid w:val="00555213"/>
    <w:rsid w:val="005D7FAF"/>
    <w:rsid w:val="005F6754"/>
    <w:rsid w:val="006328A2"/>
    <w:rsid w:val="007079AD"/>
    <w:rsid w:val="007E3DBD"/>
    <w:rsid w:val="00833324"/>
    <w:rsid w:val="008619F8"/>
    <w:rsid w:val="008A684E"/>
    <w:rsid w:val="009102ED"/>
    <w:rsid w:val="0094497D"/>
    <w:rsid w:val="00A053BD"/>
    <w:rsid w:val="00A1671A"/>
    <w:rsid w:val="00B975C3"/>
    <w:rsid w:val="00C55B47"/>
    <w:rsid w:val="00DD6547"/>
    <w:rsid w:val="00DF4C9C"/>
    <w:rsid w:val="00E12454"/>
    <w:rsid w:val="00F114A7"/>
    <w:rsid w:val="00F64D18"/>
    <w:rsid w:val="00F9635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2EC8E"/>
  <w15:chartTrackingRefBased/>
  <w15:docId w15:val="{AC39B73D-0644-904B-BD62-589501D8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TKDV_standaard"/>
    <w:qFormat/>
    <w:rsid w:val="007E3DBD"/>
    <w:pPr>
      <w:spacing w:line="276" w:lineRule="auto"/>
      <w:jc w:val="both"/>
    </w:pPr>
    <w:rPr>
      <w:rFonts w:ascii="Century Gothic" w:hAnsi="Century Gothic"/>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328A2"/>
    <w:pPr>
      <w:tabs>
        <w:tab w:val="center" w:pos="4536"/>
        <w:tab w:val="right" w:pos="9072"/>
      </w:tabs>
    </w:pPr>
  </w:style>
  <w:style w:type="character" w:customStyle="1" w:styleId="KoptekstChar">
    <w:name w:val="Koptekst Char"/>
    <w:basedOn w:val="Standaardalinea-lettertype"/>
    <w:link w:val="Koptekst"/>
    <w:uiPriority w:val="99"/>
    <w:rsid w:val="006328A2"/>
  </w:style>
  <w:style w:type="paragraph" w:styleId="Voettekst">
    <w:name w:val="footer"/>
    <w:basedOn w:val="Standaard"/>
    <w:link w:val="VoettekstChar"/>
    <w:uiPriority w:val="99"/>
    <w:unhideWhenUsed/>
    <w:rsid w:val="006328A2"/>
    <w:pPr>
      <w:tabs>
        <w:tab w:val="center" w:pos="4536"/>
        <w:tab w:val="right" w:pos="9072"/>
      </w:tabs>
    </w:pPr>
  </w:style>
  <w:style w:type="character" w:customStyle="1" w:styleId="VoettekstChar">
    <w:name w:val="Voettekst Char"/>
    <w:basedOn w:val="Standaardalinea-lettertype"/>
    <w:link w:val="Voettekst"/>
    <w:uiPriority w:val="99"/>
    <w:rsid w:val="006328A2"/>
  </w:style>
  <w:style w:type="paragraph" w:customStyle="1" w:styleId="Basisalinea">
    <w:name w:val="[Basisalinea]"/>
    <w:basedOn w:val="Standaard"/>
    <w:uiPriority w:val="99"/>
    <w:rsid w:val="0008249B"/>
    <w:pPr>
      <w:autoSpaceDE w:val="0"/>
      <w:autoSpaceDN w:val="0"/>
      <w:adjustRightInd w:val="0"/>
      <w:spacing w:line="288" w:lineRule="auto"/>
      <w:textAlignment w:val="center"/>
    </w:pPr>
    <w:rPr>
      <w:rFonts w:ascii="Minion Pro" w:hAnsi="Minion Pro" w:cs="Minion Pro"/>
      <w:color w:val="000000"/>
      <w:lang w:val="nl-NL"/>
    </w:rPr>
  </w:style>
  <w:style w:type="table" w:styleId="Tabelraster">
    <w:name w:val="Table Grid"/>
    <w:basedOn w:val="Standaardtabel"/>
    <w:uiPriority w:val="39"/>
    <w:rsid w:val="00861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5213"/>
    <w:rPr>
      <w:color w:val="0000FF"/>
      <w:u w:val="single"/>
    </w:rPr>
  </w:style>
  <w:style w:type="paragraph" w:customStyle="1" w:styleId="briefID">
    <w:name w:val="briefID"/>
    <w:basedOn w:val="Standaard"/>
    <w:rsid w:val="00555213"/>
    <w:pPr>
      <w:spacing w:line="360" w:lineRule="auto"/>
    </w:pPr>
    <w:rPr>
      <w:rFonts w:ascii="Verdana" w:eastAsia="Times New Roman" w:hAnsi="Verdana" w:cs="Times New Roman"/>
      <w:szCs w:val="20"/>
      <w:lang w:val="nl-NL" w:eastAsia="nl-NL"/>
    </w:rPr>
  </w:style>
  <w:style w:type="paragraph" w:customStyle="1" w:styleId="Kadertitel">
    <w:name w:val="Kadertitel"/>
    <w:basedOn w:val="Standaard"/>
    <w:rsid w:val="00555213"/>
    <w:pPr>
      <w:spacing w:line="312" w:lineRule="auto"/>
      <w:jc w:val="center"/>
    </w:pPr>
    <w:rPr>
      <w:rFonts w:ascii="Calibri" w:eastAsia="Times New Roman" w:hAnsi="Calibri" w:cs="Times New Roman"/>
      <w:b/>
      <w:bCs/>
      <w:iCs/>
      <w:color w:val="F6F5EE"/>
      <w:sz w:val="22"/>
      <w:szCs w:val="20"/>
      <w:lang w:val="nl-NL" w:eastAsia="nl-NL"/>
    </w:rPr>
  </w:style>
  <w:style w:type="paragraph" w:customStyle="1" w:styleId="TKDVTitel">
    <w:name w:val="TKDV_Titel"/>
    <w:basedOn w:val="Standaard"/>
    <w:link w:val="TKDVTitelChar"/>
    <w:qFormat/>
    <w:rsid w:val="00442CB0"/>
    <w:rPr>
      <w:rFonts w:ascii="Publica Play Medium" w:hAnsi="Publica Play Medium"/>
      <w:sz w:val="32"/>
      <w:szCs w:val="40"/>
    </w:rPr>
  </w:style>
  <w:style w:type="paragraph" w:customStyle="1" w:styleId="TKDVOndertitel">
    <w:name w:val="TKDV_Ondertitel"/>
    <w:basedOn w:val="Standaard"/>
    <w:link w:val="TKDVOndertitelChar"/>
    <w:qFormat/>
    <w:rsid w:val="00442CB0"/>
    <w:rPr>
      <w:rFonts w:ascii="Publica Play UltraLight" w:hAnsi="Publica Play UltraLight"/>
      <w:sz w:val="28"/>
      <w:szCs w:val="36"/>
    </w:rPr>
  </w:style>
  <w:style w:type="character" w:customStyle="1" w:styleId="TKDVTitelChar">
    <w:name w:val="TKDV_Titel Char"/>
    <w:basedOn w:val="Standaardalinea-lettertype"/>
    <w:link w:val="TKDVTitel"/>
    <w:rsid w:val="00442CB0"/>
    <w:rPr>
      <w:rFonts w:ascii="Publica Play Medium" w:hAnsi="Publica Play Medium"/>
      <w:sz w:val="32"/>
      <w:szCs w:val="40"/>
    </w:rPr>
  </w:style>
  <w:style w:type="paragraph" w:customStyle="1" w:styleId="TKDVHfdstk">
    <w:name w:val="TKDV_Hfdstk"/>
    <w:basedOn w:val="Standaard"/>
    <w:link w:val="TKDVHfdstkChar"/>
    <w:qFormat/>
    <w:rsid w:val="00442CB0"/>
    <w:rPr>
      <w:b/>
      <w:bCs/>
      <w:caps/>
    </w:rPr>
  </w:style>
  <w:style w:type="character" w:customStyle="1" w:styleId="TKDVOndertitelChar">
    <w:name w:val="TKDV_Ondertitel Char"/>
    <w:basedOn w:val="Standaardalinea-lettertype"/>
    <w:link w:val="TKDVOndertitel"/>
    <w:rsid w:val="00442CB0"/>
    <w:rPr>
      <w:rFonts w:ascii="Publica Play UltraLight" w:hAnsi="Publica Play UltraLight"/>
      <w:sz w:val="28"/>
      <w:szCs w:val="36"/>
    </w:rPr>
  </w:style>
  <w:style w:type="paragraph" w:styleId="Lijstalinea">
    <w:name w:val="List Paragraph"/>
    <w:basedOn w:val="Standaard"/>
    <w:link w:val="LijstalineaChar"/>
    <w:uiPriority w:val="34"/>
    <w:rsid w:val="00442CB0"/>
    <w:pPr>
      <w:ind w:left="720"/>
      <w:contextualSpacing/>
    </w:pPr>
  </w:style>
  <w:style w:type="character" w:customStyle="1" w:styleId="TKDVHfdstkChar">
    <w:name w:val="TKDV_Hfdstk Char"/>
    <w:basedOn w:val="Standaardalinea-lettertype"/>
    <w:link w:val="TKDVHfdstk"/>
    <w:rsid w:val="00442CB0"/>
    <w:rPr>
      <w:rFonts w:ascii="Century Gothic" w:hAnsi="Century Gothic"/>
      <w:b/>
      <w:bCs/>
      <w:caps/>
      <w:sz w:val="20"/>
    </w:rPr>
  </w:style>
  <w:style w:type="paragraph" w:customStyle="1" w:styleId="TKDVpunt">
    <w:name w:val="TKDV_punt"/>
    <w:basedOn w:val="Lijstalinea"/>
    <w:link w:val="TKDVpuntChar"/>
    <w:qFormat/>
    <w:rsid w:val="00442CB0"/>
    <w:pPr>
      <w:numPr>
        <w:numId w:val="15"/>
      </w:numPr>
    </w:pPr>
  </w:style>
  <w:style w:type="paragraph" w:customStyle="1" w:styleId="TKDVonderpunt">
    <w:name w:val="TKDV_onderpunt"/>
    <w:basedOn w:val="TKDVpunt"/>
    <w:link w:val="TKDVonderpuntChar"/>
    <w:qFormat/>
    <w:rsid w:val="00442CB0"/>
    <w:pPr>
      <w:numPr>
        <w:ilvl w:val="1"/>
      </w:numPr>
    </w:pPr>
  </w:style>
  <w:style w:type="character" w:customStyle="1" w:styleId="LijstalineaChar">
    <w:name w:val="Lijstalinea Char"/>
    <w:basedOn w:val="Standaardalinea-lettertype"/>
    <w:link w:val="Lijstalinea"/>
    <w:uiPriority w:val="34"/>
    <w:rsid w:val="00442CB0"/>
    <w:rPr>
      <w:rFonts w:ascii="Century Gothic" w:hAnsi="Century Gothic"/>
      <w:sz w:val="20"/>
    </w:rPr>
  </w:style>
  <w:style w:type="character" w:customStyle="1" w:styleId="TKDVpuntChar">
    <w:name w:val="TKDV_punt Char"/>
    <w:basedOn w:val="LijstalineaChar"/>
    <w:link w:val="TKDVpunt"/>
    <w:rsid w:val="00442CB0"/>
    <w:rPr>
      <w:rFonts w:ascii="Century Gothic" w:hAnsi="Century Gothic"/>
      <w:sz w:val="20"/>
    </w:rPr>
  </w:style>
  <w:style w:type="paragraph" w:customStyle="1" w:styleId="TKDVopsomming">
    <w:name w:val="TKDV_opsomming"/>
    <w:basedOn w:val="Lijstalinea"/>
    <w:link w:val="TKDVopsommingChar"/>
    <w:qFormat/>
    <w:rsid w:val="00442CB0"/>
    <w:pPr>
      <w:numPr>
        <w:numId w:val="16"/>
      </w:numPr>
    </w:pPr>
  </w:style>
  <w:style w:type="character" w:customStyle="1" w:styleId="TKDVonderpuntChar">
    <w:name w:val="TKDV_onderpunt Char"/>
    <w:basedOn w:val="TKDVpuntChar"/>
    <w:link w:val="TKDVonderpunt"/>
    <w:rsid w:val="00442CB0"/>
    <w:rPr>
      <w:rFonts w:ascii="Century Gothic" w:hAnsi="Century Gothic"/>
      <w:sz w:val="20"/>
    </w:rPr>
  </w:style>
  <w:style w:type="paragraph" w:customStyle="1" w:styleId="TKDVopsomming2">
    <w:name w:val="TKDV_opsomming(2)"/>
    <w:basedOn w:val="TKDVopsomming"/>
    <w:link w:val="TKDVopsomming2Char"/>
    <w:qFormat/>
    <w:rsid w:val="00442CB0"/>
    <w:pPr>
      <w:numPr>
        <w:ilvl w:val="1"/>
      </w:numPr>
      <w:ind w:left="709"/>
    </w:pPr>
  </w:style>
  <w:style w:type="character" w:customStyle="1" w:styleId="TKDVopsommingChar">
    <w:name w:val="TKDV_opsomming Char"/>
    <w:basedOn w:val="LijstalineaChar"/>
    <w:link w:val="TKDVopsomming"/>
    <w:rsid w:val="00442CB0"/>
    <w:rPr>
      <w:rFonts w:ascii="Century Gothic" w:hAnsi="Century Gothic"/>
      <w:sz w:val="20"/>
    </w:rPr>
  </w:style>
  <w:style w:type="character" w:customStyle="1" w:styleId="TKDVopsomming2Char">
    <w:name w:val="TKDV_opsomming(2) Char"/>
    <w:basedOn w:val="TKDVopsommingChar"/>
    <w:link w:val="TKDVopsomming2"/>
    <w:rsid w:val="00442CB0"/>
    <w:rPr>
      <w:rFonts w:ascii="Century Gothic" w:hAnsi="Century Gothic"/>
      <w:sz w:val="20"/>
    </w:rPr>
  </w:style>
  <w:style w:type="character" w:styleId="Onopgelostemelding">
    <w:name w:val="Unresolved Mention"/>
    <w:basedOn w:val="Standaardalinea-lettertype"/>
    <w:uiPriority w:val="99"/>
    <w:semiHidden/>
    <w:unhideWhenUsed/>
    <w:rsid w:val="00311123"/>
    <w:rPr>
      <w:color w:val="605E5C"/>
      <w:shd w:val="clear" w:color="auto" w:fill="E1DFDD"/>
    </w:rPr>
  </w:style>
  <w:style w:type="paragraph" w:customStyle="1" w:styleId="paragraph">
    <w:name w:val="paragraph"/>
    <w:basedOn w:val="Standaard"/>
    <w:rsid w:val="008A684E"/>
    <w:pPr>
      <w:spacing w:before="100" w:beforeAutospacing="1" w:after="100" w:afterAutospacing="1" w:line="240" w:lineRule="auto"/>
      <w:jc w:val="left"/>
    </w:pPr>
    <w:rPr>
      <w:rFonts w:ascii="Times New Roman" w:eastAsia="Times New Roman" w:hAnsi="Times New Roman" w:cs="Times New Roman"/>
      <w:sz w:val="24"/>
      <w:lang w:val="nl-NL" w:eastAsia="nl-NL"/>
    </w:rPr>
  </w:style>
  <w:style w:type="character" w:customStyle="1" w:styleId="normaltextrun">
    <w:name w:val="normaltextrun"/>
    <w:basedOn w:val="Standaardalinea-lettertype"/>
    <w:rsid w:val="008A684E"/>
  </w:style>
  <w:style w:type="character" w:customStyle="1" w:styleId="eop">
    <w:name w:val="eop"/>
    <w:basedOn w:val="Standaardalinea-lettertype"/>
    <w:rsid w:val="008A684E"/>
  </w:style>
  <w:style w:type="character" w:customStyle="1" w:styleId="spellingerror">
    <w:name w:val="spellingerror"/>
    <w:basedOn w:val="Standaardalinea-lettertype"/>
    <w:rsid w:val="008A684E"/>
  </w:style>
  <w:style w:type="character" w:customStyle="1" w:styleId="pagebreaktextspan">
    <w:name w:val="pagebreaktextspan"/>
    <w:basedOn w:val="Standaardalinea-lettertype"/>
    <w:rsid w:val="008A6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1652637">
      <w:bodyDiv w:val="1"/>
      <w:marLeft w:val="0"/>
      <w:marRight w:val="0"/>
      <w:marTop w:val="0"/>
      <w:marBottom w:val="0"/>
      <w:divBdr>
        <w:top w:val="none" w:sz="0" w:space="0" w:color="auto"/>
        <w:left w:val="none" w:sz="0" w:space="0" w:color="auto"/>
        <w:bottom w:val="none" w:sz="0" w:space="0" w:color="auto"/>
        <w:right w:val="none" w:sz="0" w:space="0" w:color="auto"/>
      </w:divBdr>
      <w:divsChild>
        <w:div w:id="1022704078">
          <w:marLeft w:val="0"/>
          <w:marRight w:val="0"/>
          <w:marTop w:val="0"/>
          <w:marBottom w:val="0"/>
          <w:divBdr>
            <w:top w:val="none" w:sz="0" w:space="0" w:color="auto"/>
            <w:left w:val="none" w:sz="0" w:space="0" w:color="auto"/>
            <w:bottom w:val="none" w:sz="0" w:space="0" w:color="auto"/>
            <w:right w:val="none" w:sz="0" w:space="0" w:color="auto"/>
          </w:divBdr>
          <w:divsChild>
            <w:div w:id="1733652433">
              <w:marLeft w:val="0"/>
              <w:marRight w:val="0"/>
              <w:marTop w:val="0"/>
              <w:marBottom w:val="0"/>
              <w:divBdr>
                <w:top w:val="none" w:sz="0" w:space="0" w:color="auto"/>
                <w:left w:val="none" w:sz="0" w:space="0" w:color="auto"/>
                <w:bottom w:val="none" w:sz="0" w:space="0" w:color="auto"/>
                <w:right w:val="none" w:sz="0" w:space="0" w:color="auto"/>
              </w:divBdr>
            </w:div>
            <w:div w:id="1385832162">
              <w:marLeft w:val="0"/>
              <w:marRight w:val="0"/>
              <w:marTop w:val="0"/>
              <w:marBottom w:val="0"/>
              <w:divBdr>
                <w:top w:val="none" w:sz="0" w:space="0" w:color="auto"/>
                <w:left w:val="none" w:sz="0" w:space="0" w:color="auto"/>
                <w:bottom w:val="none" w:sz="0" w:space="0" w:color="auto"/>
                <w:right w:val="none" w:sz="0" w:space="0" w:color="auto"/>
              </w:divBdr>
            </w:div>
            <w:div w:id="1669017672">
              <w:marLeft w:val="0"/>
              <w:marRight w:val="0"/>
              <w:marTop w:val="0"/>
              <w:marBottom w:val="0"/>
              <w:divBdr>
                <w:top w:val="none" w:sz="0" w:space="0" w:color="auto"/>
                <w:left w:val="none" w:sz="0" w:space="0" w:color="auto"/>
                <w:bottom w:val="none" w:sz="0" w:space="0" w:color="auto"/>
                <w:right w:val="none" w:sz="0" w:space="0" w:color="auto"/>
              </w:divBdr>
            </w:div>
            <w:div w:id="617834004">
              <w:marLeft w:val="0"/>
              <w:marRight w:val="0"/>
              <w:marTop w:val="0"/>
              <w:marBottom w:val="0"/>
              <w:divBdr>
                <w:top w:val="none" w:sz="0" w:space="0" w:color="auto"/>
                <w:left w:val="none" w:sz="0" w:space="0" w:color="auto"/>
                <w:bottom w:val="none" w:sz="0" w:space="0" w:color="auto"/>
                <w:right w:val="none" w:sz="0" w:space="0" w:color="auto"/>
              </w:divBdr>
            </w:div>
          </w:divsChild>
        </w:div>
        <w:div w:id="2094009927">
          <w:marLeft w:val="0"/>
          <w:marRight w:val="0"/>
          <w:marTop w:val="0"/>
          <w:marBottom w:val="0"/>
          <w:divBdr>
            <w:top w:val="none" w:sz="0" w:space="0" w:color="auto"/>
            <w:left w:val="none" w:sz="0" w:space="0" w:color="auto"/>
            <w:bottom w:val="none" w:sz="0" w:space="0" w:color="auto"/>
            <w:right w:val="none" w:sz="0" w:space="0" w:color="auto"/>
          </w:divBdr>
          <w:divsChild>
            <w:div w:id="838157713">
              <w:marLeft w:val="0"/>
              <w:marRight w:val="0"/>
              <w:marTop w:val="0"/>
              <w:marBottom w:val="0"/>
              <w:divBdr>
                <w:top w:val="none" w:sz="0" w:space="0" w:color="auto"/>
                <w:left w:val="none" w:sz="0" w:space="0" w:color="auto"/>
                <w:bottom w:val="none" w:sz="0" w:space="0" w:color="auto"/>
                <w:right w:val="none" w:sz="0" w:space="0" w:color="auto"/>
              </w:divBdr>
            </w:div>
            <w:div w:id="1641612041">
              <w:marLeft w:val="0"/>
              <w:marRight w:val="0"/>
              <w:marTop w:val="0"/>
              <w:marBottom w:val="0"/>
              <w:divBdr>
                <w:top w:val="none" w:sz="0" w:space="0" w:color="auto"/>
                <w:left w:val="none" w:sz="0" w:space="0" w:color="auto"/>
                <w:bottom w:val="none" w:sz="0" w:space="0" w:color="auto"/>
                <w:right w:val="none" w:sz="0" w:space="0" w:color="auto"/>
              </w:divBdr>
            </w:div>
            <w:div w:id="1719277246">
              <w:marLeft w:val="0"/>
              <w:marRight w:val="0"/>
              <w:marTop w:val="0"/>
              <w:marBottom w:val="0"/>
              <w:divBdr>
                <w:top w:val="none" w:sz="0" w:space="0" w:color="auto"/>
                <w:left w:val="none" w:sz="0" w:space="0" w:color="auto"/>
                <w:bottom w:val="none" w:sz="0" w:space="0" w:color="auto"/>
                <w:right w:val="none" w:sz="0" w:space="0" w:color="auto"/>
              </w:divBdr>
            </w:div>
            <w:div w:id="1507279788">
              <w:marLeft w:val="0"/>
              <w:marRight w:val="0"/>
              <w:marTop w:val="0"/>
              <w:marBottom w:val="0"/>
              <w:divBdr>
                <w:top w:val="none" w:sz="0" w:space="0" w:color="auto"/>
                <w:left w:val="none" w:sz="0" w:space="0" w:color="auto"/>
                <w:bottom w:val="none" w:sz="0" w:space="0" w:color="auto"/>
                <w:right w:val="none" w:sz="0" w:space="0" w:color="auto"/>
              </w:divBdr>
            </w:div>
            <w:div w:id="760221957">
              <w:marLeft w:val="0"/>
              <w:marRight w:val="0"/>
              <w:marTop w:val="0"/>
              <w:marBottom w:val="0"/>
              <w:divBdr>
                <w:top w:val="none" w:sz="0" w:space="0" w:color="auto"/>
                <w:left w:val="none" w:sz="0" w:space="0" w:color="auto"/>
                <w:bottom w:val="none" w:sz="0" w:space="0" w:color="auto"/>
                <w:right w:val="none" w:sz="0" w:space="0" w:color="auto"/>
              </w:divBdr>
            </w:div>
          </w:divsChild>
        </w:div>
        <w:div w:id="1420367040">
          <w:marLeft w:val="0"/>
          <w:marRight w:val="0"/>
          <w:marTop w:val="0"/>
          <w:marBottom w:val="0"/>
          <w:divBdr>
            <w:top w:val="none" w:sz="0" w:space="0" w:color="auto"/>
            <w:left w:val="none" w:sz="0" w:space="0" w:color="auto"/>
            <w:bottom w:val="none" w:sz="0" w:space="0" w:color="auto"/>
            <w:right w:val="none" w:sz="0" w:space="0" w:color="auto"/>
          </w:divBdr>
        </w:div>
        <w:div w:id="96952961">
          <w:marLeft w:val="0"/>
          <w:marRight w:val="0"/>
          <w:marTop w:val="0"/>
          <w:marBottom w:val="0"/>
          <w:divBdr>
            <w:top w:val="none" w:sz="0" w:space="0" w:color="auto"/>
            <w:left w:val="none" w:sz="0" w:space="0" w:color="auto"/>
            <w:bottom w:val="none" w:sz="0" w:space="0" w:color="auto"/>
            <w:right w:val="none" w:sz="0" w:space="0" w:color="auto"/>
          </w:divBdr>
        </w:div>
        <w:div w:id="546525936">
          <w:marLeft w:val="0"/>
          <w:marRight w:val="0"/>
          <w:marTop w:val="0"/>
          <w:marBottom w:val="0"/>
          <w:divBdr>
            <w:top w:val="none" w:sz="0" w:space="0" w:color="auto"/>
            <w:left w:val="none" w:sz="0" w:space="0" w:color="auto"/>
            <w:bottom w:val="none" w:sz="0" w:space="0" w:color="auto"/>
            <w:right w:val="none" w:sz="0" w:space="0" w:color="auto"/>
          </w:divBdr>
        </w:div>
        <w:div w:id="1465348073">
          <w:marLeft w:val="0"/>
          <w:marRight w:val="0"/>
          <w:marTop w:val="0"/>
          <w:marBottom w:val="0"/>
          <w:divBdr>
            <w:top w:val="none" w:sz="0" w:space="0" w:color="auto"/>
            <w:left w:val="none" w:sz="0" w:space="0" w:color="auto"/>
            <w:bottom w:val="none" w:sz="0" w:space="0" w:color="auto"/>
            <w:right w:val="none" w:sz="0" w:space="0" w:color="auto"/>
          </w:divBdr>
        </w:div>
        <w:div w:id="1545944363">
          <w:marLeft w:val="0"/>
          <w:marRight w:val="0"/>
          <w:marTop w:val="0"/>
          <w:marBottom w:val="0"/>
          <w:divBdr>
            <w:top w:val="none" w:sz="0" w:space="0" w:color="auto"/>
            <w:left w:val="none" w:sz="0" w:space="0" w:color="auto"/>
            <w:bottom w:val="none" w:sz="0" w:space="0" w:color="auto"/>
            <w:right w:val="none" w:sz="0" w:space="0" w:color="auto"/>
          </w:divBdr>
        </w:div>
        <w:div w:id="668295390">
          <w:marLeft w:val="0"/>
          <w:marRight w:val="0"/>
          <w:marTop w:val="0"/>
          <w:marBottom w:val="0"/>
          <w:divBdr>
            <w:top w:val="none" w:sz="0" w:space="0" w:color="auto"/>
            <w:left w:val="none" w:sz="0" w:space="0" w:color="auto"/>
            <w:bottom w:val="none" w:sz="0" w:space="0" w:color="auto"/>
            <w:right w:val="none" w:sz="0" w:space="0" w:color="auto"/>
          </w:divBdr>
        </w:div>
        <w:div w:id="943223479">
          <w:marLeft w:val="0"/>
          <w:marRight w:val="0"/>
          <w:marTop w:val="0"/>
          <w:marBottom w:val="0"/>
          <w:divBdr>
            <w:top w:val="none" w:sz="0" w:space="0" w:color="auto"/>
            <w:left w:val="none" w:sz="0" w:space="0" w:color="auto"/>
            <w:bottom w:val="none" w:sz="0" w:space="0" w:color="auto"/>
            <w:right w:val="none" w:sz="0" w:space="0" w:color="auto"/>
          </w:divBdr>
        </w:div>
        <w:div w:id="104614282">
          <w:marLeft w:val="0"/>
          <w:marRight w:val="0"/>
          <w:marTop w:val="0"/>
          <w:marBottom w:val="0"/>
          <w:divBdr>
            <w:top w:val="none" w:sz="0" w:space="0" w:color="auto"/>
            <w:left w:val="none" w:sz="0" w:space="0" w:color="auto"/>
            <w:bottom w:val="none" w:sz="0" w:space="0" w:color="auto"/>
            <w:right w:val="none" w:sz="0" w:space="0" w:color="auto"/>
          </w:divBdr>
        </w:div>
        <w:div w:id="1531841716">
          <w:marLeft w:val="0"/>
          <w:marRight w:val="0"/>
          <w:marTop w:val="0"/>
          <w:marBottom w:val="0"/>
          <w:divBdr>
            <w:top w:val="none" w:sz="0" w:space="0" w:color="auto"/>
            <w:left w:val="none" w:sz="0" w:space="0" w:color="auto"/>
            <w:bottom w:val="none" w:sz="0" w:space="0" w:color="auto"/>
            <w:right w:val="none" w:sz="0" w:space="0" w:color="auto"/>
          </w:divBdr>
        </w:div>
        <w:div w:id="1793596777">
          <w:marLeft w:val="0"/>
          <w:marRight w:val="0"/>
          <w:marTop w:val="0"/>
          <w:marBottom w:val="0"/>
          <w:divBdr>
            <w:top w:val="none" w:sz="0" w:space="0" w:color="auto"/>
            <w:left w:val="none" w:sz="0" w:space="0" w:color="auto"/>
            <w:bottom w:val="none" w:sz="0" w:space="0" w:color="auto"/>
            <w:right w:val="none" w:sz="0" w:space="0" w:color="auto"/>
          </w:divBdr>
        </w:div>
        <w:div w:id="1305155605">
          <w:marLeft w:val="0"/>
          <w:marRight w:val="0"/>
          <w:marTop w:val="0"/>
          <w:marBottom w:val="0"/>
          <w:divBdr>
            <w:top w:val="none" w:sz="0" w:space="0" w:color="auto"/>
            <w:left w:val="none" w:sz="0" w:space="0" w:color="auto"/>
            <w:bottom w:val="none" w:sz="0" w:space="0" w:color="auto"/>
            <w:right w:val="none" w:sz="0" w:space="0" w:color="auto"/>
          </w:divBdr>
        </w:div>
        <w:div w:id="2143115743">
          <w:marLeft w:val="0"/>
          <w:marRight w:val="0"/>
          <w:marTop w:val="0"/>
          <w:marBottom w:val="0"/>
          <w:divBdr>
            <w:top w:val="none" w:sz="0" w:space="0" w:color="auto"/>
            <w:left w:val="none" w:sz="0" w:space="0" w:color="auto"/>
            <w:bottom w:val="none" w:sz="0" w:space="0" w:color="auto"/>
            <w:right w:val="none" w:sz="0" w:space="0" w:color="auto"/>
          </w:divBdr>
        </w:div>
        <w:div w:id="1976788370">
          <w:marLeft w:val="0"/>
          <w:marRight w:val="0"/>
          <w:marTop w:val="0"/>
          <w:marBottom w:val="0"/>
          <w:divBdr>
            <w:top w:val="none" w:sz="0" w:space="0" w:color="auto"/>
            <w:left w:val="none" w:sz="0" w:space="0" w:color="auto"/>
            <w:bottom w:val="none" w:sz="0" w:space="0" w:color="auto"/>
            <w:right w:val="none" w:sz="0" w:space="0" w:color="auto"/>
          </w:divBdr>
        </w:div>
        <w:div w:id="685903559">
          <w:marLeft w:val="0"/>
          <w:marRight w:val="0"/>
          <w:marTop w:val="0"/>
          <w:marBottom w:val="0"/>
          <w:divBdr>
            <w:top w:val="none" w:sz="0" w:space="0" w:color="auto"/>
            <w:left w:val="none" w:sz="0" w:space="0" w:color="auto"/>
            <w:bottom w:val="none" w:sz="0" w:space="0" w:color="auto"/>
            <w:right w:val="none" w:sz="0" w:space="0" w:color="auto"/>
          </w:divBdr>
        </w:div>
        <w:div w:id="1815370690">
          <w:marLeft w:val="0"/>
          <w:marRight w:val="0"/>
          <w:marTop w:val="0"/>
          <w:marBottom w:val="0"/>
          <w:divBdr>
            <w:top w:val="none" w:sz="0" w:space="0" w:color="auto"/>
            <w:left w:val="none" w:sz="0" w:space="0" w:color="auto"/>
            <w:bottom w:val="none" w:sz="0" w:space="0" w:color="auto"/>
            <w:right w:val="none" w:sz="0" w:space="0" w:color="auto"/>
          </w:divBdr>
        </w:div>
        <w:div w:id="1052730409">
          <w:marLeft w:val="0"/>
          <w:marRight w:val="0"/>
          <w:marTop w:val="0"/>
          <w:marBottom w:val="0"/>
          <w:divBdr>
            <w:top w:val="none" w:sz="0" w:space="0" w:color="auto"/>
            <w:left w:val="none" w:sz="0" w:space="0" w:color="auto"/>
            <w:bottom w:val="none" w:sz="0" w:space="0" w:color="auto"/>
            <w:right w:val="none" w:sz="0" w:space="0" w:color="auto"/>
          </w:divBdr>
        </w:div>
        <w:div w:id="746655401">
          <w:marLeft w:val="0"/>
          <w:marRight w:val="0"/>
          <w:marTop w:val="0"/>
          <w:marBottom w:val="0"/>
          <w:divBdr>
            <w:top w:val="none" w:sz="0" w:space="0" w:color="auto"/>
            <w:left w:val="none" w:sz="0" w:space="0" w:color="auto"/>
            <w:bottom w:val="none" w:sz="0" w:space="0" w:color="auto"/>
            <w:right w:val="none" w:sz="0" w:space="0" w:color="auto"/>
          </w:divBdr>
        </w:div>
        <w:div w:id="1879078985">
          <w:marLeft w:val="0"/>
          <w:marRight w:val="0"/>
          <w:marTop w:val="0"/>
          <w:marBottom w:val="0"/>
          <w:divBdr>
            <w:top w:val="none" w:sz="0" w:space="0" w:color="auto"/>
            <w:left w:val="none" w:sz="0" w:space="0" w:color="auto"/>
            <w:bottom w:val="none" w:sz="0" w:space="0" w:color="auto"/>
            <w:right w:val="none" w:sz="0" w:space="0" w:color="auto"/>
          </w:divBdr>
        </w:div>
        <w:div w:id="1199855622">
          <w:marLeft w:val="0"/>
          <w:marRight w:val="0"/>
          <w:marTop w:val="0"/>
          <w:marBottom w:val="0"/>
          <w:divBdr>
            <w:top w:val="none" w:sz="0" w:space="0" w:color="auto"/>
            <w:left w:val="none" w:sz="0" w:space="0" w:color="auto"/>
            <w:bottom w:val="none" w:sz="0" w:space="0" w:color="auto"/>
            <w:right w:val="none" w:sz="0" w:space="0" w:color="auto"/>
          </w:divBdr>
        </w:div>
        <w:div w:id="2107070985">
          <w:marLeft w:val="0"/>
          <w:marRight w:val="0"/>
          <w:marTop w:val="0"/>
          <w:marBottom w:val="0"/>
          <w:divBdr>
            <w:top w:val="none" w:sz="0" w:space="0" w:color="auto"/>
            <w:left w:val="none" w:sz="0" w:space="0" w:color="auto"/>
            <w:bottom w:val="none" w:sz="0" w:space="0" w:color="auto"/>
            <w:right w:val="none" w:sz="0" w:space="0" w:color="auto"/>
          </w:divBdr>
        </w:div>
        <w:div w:id="77093092">
          <w:marLeft w:val="0"/>
          <w:marRight w:val="0"/>
          <w:marTop w:val="0"/>
          <w:marBottom w:val="0"/>
          <w:divBdr>
            <w:top w:val="none" w:sz="0" w:space="0" w:color="auto"/>
            <w:left w:val="none" w:sz="0" w:space="0" w:color="auto"/>
            <w:bottom w:val="none" w:sz="0" w:space="0" w:color="auto"/>
            <w:right w:val="none" w:sz="0" w:space="0" w:color="auto"/>
          </w:divBdr>
          <w:divsChild>
            <w:div w:id="730923705">
              <w:marLeft w:val="0"/>
              <w:marRight w:val="0"/>
              <w:marTop w:val="0"/>
              <w:marBottom w:val="0"/>
              <w:divBdr>
                <w:top w:val="none" w:sz="0" w:space="0" w:color="auto"/>
                <w:left w:val="none" w:sz="0" w:space="0" w:color="auto"/>
                <w:bottom w:val="none" w:sz="0" w:space="0" w:color="auto"/>
                <w:right w:val="none" w:sz="0" w:space="0" w:color="auto"/>
              </w:divBdr>
            </w:div>
            <w:div w:id="59982380">
              <w:marLeft w:val="0"/>
              <w:marRight w:val="0"/>
              <w:marTop w:val="0"/>
              <w:marBottom w:val="0"/>
              <w:divBdr>
                <w:top w:val="none" w:sz="0" w:space="0" w:color="auto"/>
                <w:left w:val="none" w:sz="0" w:space="0" w:color="auto"/>
                <w:bottom w:val="none" w:sz="0" w:space="0" w:color="auto"/>
                <w:right w:val="none" w:sz="0" w:space="0" w:color="auto"/>
              </w:divBdr>
            </w:div>
            <w:div w:id="560680138">
              <w:marLeft w:val="0"/>
              <w:marRight w:val="0"/>
              <w:marTop w:val="0"/>
              <w:marBottom w:val="0"/>
              <w:divBdr>
                <w:top w:val="none" w:sz="0" w:space="0" w:color="auto"/>
                <w:left w:val="none" w:sz="0" w:space="0" w:color="auto"/>
                <w:bottom w:val="none" w:sz="0" w:space="0" w:color="auto"/>
                <w:right w:val="none" w:sz="0" w:space="0" w:color="auto"/>
              </w:divBdr>
            </w:div>
          </w:divsChild>
        </w:div>
        <w:div w:id="1514882631">
          <w:marLeft w:val="0"/>
          <w:marRight w:val="0"/>
          <w:marTop w:val="0"/>
          <w:marBottom w:val="0"/>
          <w:divBdr>
            <w:top w:val="none" w:sz="0" w:space="0" w:color="auto"/>
            <w:left w:val="none" w:sz="0" w:space="0" w:color="auto"/>
            <w:bottom w:val="none" w:sz="0" w:space="0" w:color="auto"/>
            <w:right w:val="none" w:sz="0" w:space="0" w:color="auto"/>
          </w:divBdr>
          <w:divsChild>
            <w:div w:id="104467340">
              <w:marLeft w:val="0"/>
              <w:marRight w:val="0"/>
              <w:marTop w:val="0"/>
              <w:marBottom w:val="0"/>
              <w:divBdr>
                <w:top w:val="none" w:sz="0" w:space="0" w:color="auto"/>
                <w:left w:val="none" w:sz="0" w:space="0" w:color="auto"/>
                <w:bottom w:val="none" w:sz="0" w:space="0" w:color="auto"/>
                <w:right w:val="none" w:sz="0" w:space="0" w:color="auto"/>
              </w:divBdr>
            </w:div>
            <w:div w:id="300228925">
              <w:marLeft w:val="0"/>
              <w:marRight w:val="0"/>
              <w:marTop w:val="0"/>
              <w:marBottom w:val="0"/>
              <w:divBdr>
                <w:top w:val="none" w:sz="0" w:space="0" w:color="auto"/>
                <w:left w:val="none" w:sz="0" w:space="0" w:color="auto"/>
                <w:bottom w:val="none" w:sz="0" w:space="0" w:color="auto"/>
                <w:right w:val="none" w:sz="0" w:space="0" w:color="auto"/>
              </w:divBdr>
            </w:div>
            <w:div w:id="991762749">
              <w:marLeft w:val="0"/>
              <w:marRight w:val="0"/>
              <w:marTop w:val="0"/>
              <w:marBottom w:val="0"/>
              <w:divBdr>
                <w:top w:val="none" w:sz="0" w:space="0" w:color="auto"/>
                <w:left w:val="none" w:sz="0" w:space="0" w:color="auto"/>
                <w:bottom w:val="none" w:sz="0" w:space="0" w:color="auto"/>
                <w:right w:val="none" w:sz="0" w:space="0" w:color="auto"/>
              </w:divBdr>
            </w:div>
          </w:divsChild>
        </w:div>
        <w:div w:id="2067727197">
          <w:marLeft w:val="0"/>
          <w:marRight w:val="0"/>
          <w:marTop w:val="0"/>
          <w:marBottom w:val="0"/>
          <w:divBdr>
            <w:top w:val="none" w:sz="0" w:space="0" w:color="auto"/>
            <w:left w:val="none" w:sz="0" w:space="0" w:color="auto"/>
            <w:bottom w:val="none" w:sz="0" w:space="0" w:color="auto"/>
            <w:right w:val="none" w:sz="0" w:space="0" w:color="auto"/>
          </w:divBdr>
          <w:divsChild>
            <w:div w:id="938680364">
              <w:marLeft w:val="0"/>
              <w:marRight w:val="0"/>
              <w:marTop w:val="0"/>
              <w:marBottom w:val="0"/>
              <w:divBdr>
                <w:top w:val="none" w:sz="0" w:space="0" w:color="auto"/>
                <w:left w:val="none" w:sz="0" w:space="0" w:color="auto"/>
                <w:bottom w:val="none" w:sz="0" w:space="0" w:color="auto"/>
                <w:right w:val="none" w:sz="0" w:space="0" w:color="auto"/>
              </w:divBdr>
            </w:div>
            <w:div w:id="1184246091">
              <w:marLeft w:val="0"/>
              <w:marRight w:val="0"/>
              <w:marTop w:val="0"/>
              <w:marBottom w:val="0"/>
              <w:divBdr>
                <w:top w:val="none" w:sz="0" w:space="0" w:color="auto"/>
                <w:left w:val="none" w:sz="0" w:space="0" w:color="auto"/>
                <w:bottom w:val="none" w:sz="0" w:space="0" w:color="auto"/>
                <w:right w:val="none" w:sz="0" w:space="0" w:color="auto"/>
              </w:divBdr>
            </w:div>
            <w:div w:id="971441619">
              <w:marLeft w:val="0"/>
              <w:marRight w:val="0"/>
              <w:marTop w:val="0"/>
              <w:marBottom w:val="0"/>
              <w:divBdr>
                <w:top w:val="none" w:sz="0" w:space="0" w:color="auto"/>
                <w:left w:val="none" w:sz="0" w:space="0" w:color="auto"/>
                <w:bottom w:val="none" w:sz="0" w:space="0" w:color="auto"/>
                <w:right w:val="none" w:sz="0" w:space="0" w:color="auto"/>
              </w:divBdr>
            </w:div>
            <w:div w:id="1660187843">
              <w:marLeft w:val="0"/>
              <w:marRight w:val="0"/>
              <w:marTop w:val="0"/>
              <w:marBottom w:val="0"/>
              <w:divBdr>
                <w:top w:val="none" w:sz="0" w:space="0" w:color="auto"/>
                <w:left w:val="none" w:sz="0" w:space="0" w:color="auto"/>
                <w:bottom w:val="none" w:sz="0" w:space="0" w:color="auto"/>
                <w:right w:val="none" w:sz="0" w:space="0" w:color="auto"/>
              </w:divBdr>
            </w:div>
          </w:divsChild>
        </w:div>
        <w:div w:id="1512724036">
          <w:marLeft w:val="0"/>
          <w:marRight w:val="0"/>
          <w:marTop w:val="0"/>
          <w:marBottom w:val="0"/>
          <w:divBdr>
            <w:top w:val="none" w:sz="0" w:space="0" w:color="auto"/>
            <w:left w:val="none" w:sz="0" w:space="0" w:color="auto"/>
            <w:bottom w:val="none" w:sz="0" w:space="0" w:color="auto"/>
            <w:right w:val="none" w:sz="0" w:space="0" w:color="auto"/>
          </w:divBdr>
          <w:divsChild>
            <w:div w:id="710494310">
              <w:marLeft w:val="0"/>
              <w:marRight w:val="0"/>
              <w:marTop w:val="0"/>
              <w:marBottom w:val="0"/>
              <w:divBdr>
                <w:top w:val="none" w:sz="0" w:space="0" w:color="auto"/>
                <w:left w:val="none" w:sz="0" w:space="0" w:color="auto"/>
                <w:bottom w:val="none" w:sz="0" w:space="0" w:color="auto"/>
                <w:right w:val="none" w:sz="0" w:space="0" w:color="auto"/>
              </w:divBdr>
            </w:div>
            <w:div w:id="2107072468">
              <w:marLeft w:val="0"/>
              <w:marRight w:val="0"/>
              <w:marTop w:val="0"/>
              <w:marBottom w:val="0"/>
              <w:divBdr>
                <w:top w:val="none" w:sz="0" w:space="0" w:color="auto"/>
                <w:left w:val="none" w:sz="0" w:space="0" w:color="auto"/>
                <w:bottom w:val="none" w:sz="0" w:space="0" w:color="auto"/>
                <w:right w:val="none" w:sz="0" w:space="0" w:color="auto"/>
              </w:divBdr>
            </w:div>
            <w:div w:id="1668752125">
              <w:marLeft w:val="0"/>
              <w:marRight w:val="0"/>
              <w:marTop w:val="0"/>
              <w:marBottom w:val="0"/>
              <w:divBdr>
                <w:top w:val="none" w:sz="0" w:space="0" w:color="auto"/>
                <w:left w:val="none" w:sz="0" w:space="0" w:color="auto"/>
                <w:bottom w:val="none" w:sz="0" w:space="0" w:color="auto"/>
                <w:right w:val="none" w:sz="0" w:space="0" w:color="auto"/>
              </w:divBdr>
            </w:div>
          </w:divsChild>
        </w:div>
        <w:div w:id="508644503">
          <w:marLeft w:val="0"/>
          <w:marRight w:val="0"/>
          <w:marTop w:val="0"/>
          <w:marBottom w:val="0"/>
          <w:divBdr>
            <w:top w:val="none" w:sz="0" w:space="0" w:color="auto"/>
            <w:left w:val="none" w:sz="0" w:space="0" w:color="auto"/>
            <w:bottom w:val="none" w:sz="0" w:space="0" w:color="auto"/>
            <w:right w:val="none" w:sz="0" w:space="0" w:color="auto"/>
          </w:divBdr>
          <w:divsChild>
            <w:div w:id="226458412">
              <w:marLeft w:val="0"/>
              <w:marRight w:val="0"/>
              <w:marTop w:val="0"/>
              <w:marBottom w:val="0"/>
              <w:divBdr>
                <w:top w:val="none" w:sz="0" w:space="0" w:color="auto"/>
                <w:left w:val="none" w:sz="0" w:space="0" w:color="auto"/>
                <w:bottom w:val="none" w:sz="0" w:space="0" w:color="auto"/>
                <w:right w:val="none" w:sz="0" w:space="0" w:color="auto"/>
              </w:divBdr>
            </w:div>
            <w:div w:id="1783265251">
              <w:marLeft w:val="0"/>
              <w:marRight w:val="0"/>
              <w:marTop w:val="0"/>
              <w:marBottom w:val="0"/>
              <w:divBdr>
                <w:top w:val="none" w:sz="0" w:space="0" w:color="auto"/>
                <w:left w:val="none" w:sz="0" w:space="0" w:color="auto"/>
                <w:bottom w:val="none" w:sz="0" w:space="0" w:color="auto"/>
                <w:right w:val="none" w:sz="0" w:space="0" w:color="auto"/>
              </w:divBdr>
            </w:div>
            <w:div w:id="1780484554">
              <w:marLeft w:val="0"/>
              <w:marRight w:val="0"/>
              <w:marTop w:val="0"/>
              <w:marBottom w:val="0"/>
              <w:divBdr>
                <w:top w:val="none" w:sz="0" w:space="0" w:color="auto"/>
                <w:left w:val="none" w:sz="0" w:space="0" w:color="auto"/>
                <w:bottom w:val="none" w:sz="0" w:space="0" w:color="auto"/>
                <w:right w:val="none" w:sz="0" w:space="0" w:color="auto"/>
              </w:divBdr>
            </w:div>
          </w:divsChild>
        </w:div>
        <w:div w:id="2122994491">
          <w:marLeft w:val="0"/>
          <w:marRight w:val="0"/>
          <w:marTop w:val="0"/>
          <w:marBottom w:val="0"/>
          <w:divBdr>
            <w:top w:val="none" w:sz="0" w:space="0" w:color="auto"/>
            <w:left w:val="none" w:sz="0" w:space="0" w:color="auto"/>
            <w:bottom w:val="none" w:sz="0" w:space="0" w:color="auto"/>
            <w:right w:val="none" w:sz="0" w:space="0" w:color="auto"/>
          </w:divBdr>
          <w:divsChild>
            <w:div w:id="1549955981">
              <w:marLeft w:val="0"/>
              <w:marRight w:val="0"/>
              <w:marTop w:val="0"/>
              <w:marBottom w:val="0"/>
              <w:divBdr>
                <w:top w:val="none" w:sz="0" w:space="0" w:color="auto"/>
                <w:left w:val="none" w:sz="0" w:space="0" w:color="auto"/>
                <w:bottom w:val="none" w:sz="0" w:space="0" w:color="auto"/>
                <w:right w:val="none" w:sz="0" w:space="0" w:color="auto"/>
              </w:divBdr>
            </w:div>
            <w:div w:id="25181101">
              <w:marLeft w:val="0"/>
              <w:marRight w:val="0"/>
              <w:marTop w:val="0"/>
              <w:marBottom w:val="0"/>
              <w:divBdr>
                <w:top w:val="none" w:sz="0" w:space="0" w:color="auto"/>
                <w:left w:val="none" w:sz="0" w:space="0" w:color="auto"/>
                <w:bottom w:val="none" w:sz="0" w:space="0" w:color="auto"/>
                <w:right w:val="none" w:sz="0" w:space="0" w:color="auto"/>
              </w:divBdr>
            </w:div>
            <w:div w:id="1682389476">
              <w:marLeft w:val="0"/>
              <w:marRight w:val="0"/>
              <w:marTop w:val="0"/>
              <w:marBottom w:val="0"/>
              <w:divBdr>
                <w:top w:val="none" w:sz="0" w:space="0" w:color="auto"/>
                <w:left w:val="none" w:sz="0" w:space="0" w:color="auto"/>
                <w:bottom w:val="none" w:sz="0" w:space="0" w:color="auto"/>
                <w:right w:val="none" w:sz="0" w:space="0" w:color="auto"/>
              </w:divBdr>
            </w:div>
          </w:divsChild>
        </w:div>
        <w:div w:id="294869317">
          <w:marLeft w:val="0"/>
          <w:marRight w:val="0"/>
          <w:marTop w:val="0"/>
          <w:marBottom w:val="0"/>
          <w:divBdr>
            <w:top w:val="none" w:sz="0" w:space="0" w:color="auto"/>
            <w:left w:val="none" w:sz="0" w:space="0" w:color="auto"/>
            <w:bottom w:val="none" w:sz="0" w:space="0" w:color="auto"/>
            <w:right w:val="none" w:sz="0" w:space="0" w:color="auto"/>
          </w:divBdr>
        </w:div>
        <w:div w:id="1393698164">
          <w:marLeft w:val="0"/>
          <w:marRight w:val="0"/>
          <w:marTop w:val="0"/>
          <w:marBottom w:val="0"/>
          <w:divBdr>
            <w:top w:val="none" w:sz="0" w:space="0" w:color="auto"/>
            <w:left w:val="none" w:sz="0" w:space="0" w:color="auto"/>
            <w:bottom w:val="none" w:sz="0" w:space="0" w:color="auto"/>
            <w:right w:val="none" w:sz="0" w:space="0" w:color="auto"/>
          </w:divBdr>
        </w:div>
        <w:div w:id="1603339680">
          <w:marLeft w:val="0"/>
          <w:marRight w:val="0"/>
          <w:marTop w:val="0"/>
          <w:marBottom w:val="0"/>
          <w:divBdr>
            <w:top w:val="none" w:sz="0" w:space="0" w:color="auto"/>
            <w:left w:val="none" w:sz="0" w:space="0" w:color="auto"/>
            <w:bottom w:val="none" w:sz="0" w:space="0" w:color="auto"/>
            <w:right w:val="none" w:sz="0" w:space="0" w:color="auto"/>
          </w:divBdr>
        </w:div>
        <w:div w:id="1211772281">
          <w:marLeft w:val="0"/>
          <w:marRight w:val="0"/>
          <w:marTop w:val="0"/>
          <w:marBottom w:val="0"/>
          <w:divBdr>
            <w:top w:val="none" w:sz="0" w:space="0" w:color="auto"/>
            <w:left w:val="none" w:sz="0" w:space="0" w:color="auto"/>
            <w:bottom w:val="none" w:sz="0" w:space="0" w:color="auto"/>
            <w:right w:val="none" w:sz="0" w:space="0" w:color="auto"/>
          </w:divBdr>
        </w:div>
        <w:div w:id="40174470">
          <w:marLeft w:val="0"/>
          <w:marRight w:val="0"/>
          <w:marTop w:val="0"/>
          <w:marBottom w:val="0"/>
          <w:divBdr>
            <w:top w:val="none" w:sz="0" w:space="0" w:color="auto"/>
            <w:left w:val="none" w:sz="0" w:space="0" w:color="auto"/>
            <w:bottom w:val="none" w:sz="0" w:space="0" w:color="auto"/>
            <w:right w:val="none" w:sz="0" w:space="0" w:color="auto"/>
          </w:divBdr>
        </w:div>
        <w:div w:id="739597493">
          <w:marLeft w:val="0"/>
          <w:marRight w:val="0"/>
          <w:marTop w:val="0"/>
          <w:marBottom w:val="0"/>
          <w:divBdr>
            <w:top w:val="none" w:sz="0" w:space="0" w:color="auto"/>
            <w:left w:val="none" w:sz="0" w:space="0" w:color="auto"/>
            <w:bottom w:val="none" w:sz="0" w:space="0" w:color="auto"/>
            <w:right w:val="none" w:sz="0" w:space="0" w:color="auto"/>
          </w:divBdr>
        </w:div>
        <w:div w:id="491331076">
          <w:marLeft w:val="0"/>
          <w:marRight w:val="0"/>
          <w:marTop w:val="0"/>
          <w:marBottom w:val="0"/>
          <w:divBdr>
            <w:top w:val="none" w:sz="0" w:space="0" w:color="auto"/>
            <w:left w:val="none" w:sz="0" w:space="0" w:color="auto"/>
            <w:bottom w:val="none" w:sz="0" w:space="0" w:color="auto"/>
            <w:right w:val="none" w:sz="0" w:space="0" w:color="auto"/>
          </w:divBdr>
        </w:div>
        <w:div w:id="445389878">
          <w:marLeft w:val="0"/>
          <w:marRight w:val="0"/>
          <w:marTop w:val="0"/>
          <w:marBottom w:val="0"/>
          <w:divBdr>
            <w:top w:val="none" w:sz="0" w:space="0" w:color="auto"/>
            <w:left w:val="none" w:sz="0" w:space="0" w:color="auto"/>
            <w:bottom w:val="none" w:sz="0" w:space="0" w:color="auto"/>
            <w:right w:val="none" w:sz="0" w:space="0" w:color="auto"/>
          </w:divBdr>
        </w:div>
        <w:div w:id="1725640507">
          <w:marLeft w:val="0"/>
          <w:marRight w:val="0"/>
          <w:marTop w:val="0"/>
          <w:marBottom w:val="0"/>
          <w:divBdr>
            <w:top w:val="none" w:sz="0" w:space="0" w:color="auto"/>
            <w:left w:val="none" w:sz="0" w:space="0" w:color="auto"/>
            <w:bottom w:val="none" w:sz="0" w:space="0" w:color="auto"/>
            <w:right w:val="none" w:sz="0" w:space="0" w:color="auto"/>
          </w:divBdr>
        </w:div>
        <w:div w:id="2116636709">
          <w:marLeft w:val="0"/>
          <w:marRight w:val="0"/>
          <w:marTop w:val="0"/>
          <w:marBottom w:val="0"/>
          <w:divBdr>
            <w:top w:val="none" w:sz="0" w:space="0" w:color="auto"/>
            <w:left w:val="none" w:sz="0" w:space="0" w:color="auto"/>
            <w:bottom w:val="none" w:sz="0" w:space="0" w:color="auto"/>
            <w:right w:val="none" w:sz="0" w:space="0" w:color="auto"/>
          </w:divBdr>
        </w:div>
        <w:div w:id="1246110573">
          <w:marLeft w:val="0"/>
          <w:marRight w:val="0"/>
          <w:marTop w:val="0"/>
          <w:marBottom w:val="0"/>
          <w:divBdr>
            <w:top w:val="none" w:sz="0" w:space="0" w:color="auto"/>
            <w:left w:val="none" w:sz="0" w:space="0" w:color="auto"/>
            <w:bottom w:val="none" w:sz="0" w:space="0" w:color="auto"/>
            <w:right w:val="none" w:sz="0" w:space="0" w:color="auto"/>
          </w:divBdr>
        </w:div>
        <w:div w:id="556017960">
          <w:marLeft w:val="0"/>
          <w:marRight w:val="0"/>
          <w:marTop w:val="0"/>
          <w:marBottom w:val="0"/>
          <w:divBdr>
            <w:top w:val="none" w:sz="0" w:space="0" w:color="auto"/>
            <w:left w:val="none" w:sz="0" w:space="0" w:color="auto"/>
            <w:bottom w:val="none" w:sz="0" w:space="0" w:color="auto"/>
            <w:right w:val="none" w:sz="0" w:space="0" w:color="auto"/>
          </w:divBdr>
        </w:div>
        <w:div w:id="1731296855">
          <w:marLeft w:val="0"/>
          <w:marRight w:val="0"/>
          <w:marTop w:val="0"/>
          <w:marBottom w:val="0"/>
          <w:divBdr>
            <w:top w:val="none" w:sz="0" w:space="0" w:color="auto"/>
            <w:left w:val="none" w:sz="0" w:space="0" w:color="auto"/>
            <w:bottom w:val="none" w:sz="0" w:space="0" w:color="auto"/>
            <w:right w:val="none" w:sz="0" w:space="0" w:color="auto"/>
          </w:divBdr>
        </w:div>
        <w:div w:id="2053919479">
          <w:marLeft w:val="0"/>
          <w:marRight w:val="0"/>
          <w:marTop w:val="0"/>
          <w:marBottom w:val="0"/>
          <w:divBdr>
            <w:top w:val="none" w:sz="0" w:space="0" w:color="auto"/>
            <w:left w:val="none" w:sz="0" w:space="0" w:color="auto"/>
            <w:bottom w:val="none" w:sz="0" w:space="0" w:color="auto"/>
            <w:right w:val="none" w:sz="0" w:space="0" w:color="auto"/>
          </w:divBdr>
        </w:div>
        <w:div w:id="1620146397">
          <w:marLeft w:val="0"/>
          <w:marRight w:val="0"/>
          <w:marTop w:val="0"/>
          <w:marBottom w:val="0"/>
          <w:divBdr>
            <w:top w:val="none" w:sz="0" w:space="0" w:color="auto"/>
            <w:left w:val="none" w:sz="0" w:space="0" w:color="auto"/>
            <w:bottom w:val="none" w:sz="0" w:space="0" w:color="auto"/>
            <w:right w:val="none" w:sz="0" w:space="0" w:color="auto"/>
          </w:divBdr>
        </w:div>
        <w:div w:id="1435633637">
          <w:marLeft w:val="0"/>
          <w:marRight w:val="0"/>
          <w:marTop w:val="0"/>
          <w:marBottom w:val="0"/>
          <w:divBdr>
            <w:top w:val="none" w:sz="0" w:space="0" w:color="auto"/>
            <w:left w:val="none" w:sz="0" w:space="0" w:color="auto"/>
            <w:bottom w:val="none" w:sz="0" w:space="0" w:color="auto"/>
            <w:right w:val="none" w:sz="0" w:space="0" w:color="auto"/>
          </w:divBdr>
        </w:div>
        <w:div w:id="1491099346">
          <w:marLeft w:val="0"/>
          <w:marRight w:val="0"/>
          <w:marTop w:val="0"/>
          <w:marBottom w:val="0"/>
          <w:divBdr>
            <w:top w:val="none" w:sz="0" w:space="0" w:color="auto"/>
            <w:left w:val="none" w:sz="0" w:space="0" w:color="auto"/>
            <w:bottom w:val="none" w:sz="0" w:space="0" w:color="auto"/>
            <w:right w:val="none" w:sz="0" w:space="0" w:color="auto"/>
          </w:divBdr>
        </w:div>
        <w:div w:id="1282607568">
          <w:marLeft w:val="0"/>
          <w:marRight w:val="0"/>
          <w:marTop w:val="0"/>
          <w:marBottom w:val="0"/>
          <w:divBdr>
            <w:top w:val="none" w:sz="0" w:space="0" w:color="auto"/>
            <w:left w:val="none" w:sz="0" w:space="0" w:color="auto"/>
            <w:bottom w:val="none" w:sz="0" w:space="0" w:color="auto"/>
            <w:right w:val="none" w:sz="0" w:space="0" w:color="auto"/>
          </w:divBdr>
        </w:div>
        <w:div w:id="1946305071">
          <w:marLeft w:val="0"/>
          <w:marRight w:val="0"/>
          <w:marTop w:val="0"/>
          <w:marBottom w:val="0"/>
          <w:divBdr>
            <w:top w:val="none" w:sz="0" w:space="0" w:color="auto"/>
            <w:left w:val="none" w:sz="0" w:space="0" w:color="auto"/>
            <w:bottom w:val="none" w:sz="0" w:space="0" w:color="auto"/>
            <w:right w:val="none" w:sz="0" w:space="0" w:color="auto"/>
          </w:divBdr>
        </w:div>
        <w:div w:id="847646306">
          <w:marLeft w:val="0"/>
          <w:marRight w:val="0"/>
          <w:marTop w:val="0"/>
          <w:marBottom w:val="0"/>
          <w:divBdr>
            <w:top w:val="none" w:sz="0" w:space="0" w:color="auto"/>
            <w:left w:val="none" w:sz="0" w:space="0" w:color="auto"/>
            <w:bottom w:val="none" w:sz="0" w:space="0" w:color="auto"/>
            <w:right w:val="none" w:sz="0" w:space="0" w:color="auto"/>
          </w:divBdr>
        </w:div>
        <w:div w:id="1335839385">
          <w:marLeft w:val="0"/>
          <w:marRight w:val="0"/>
          <w:marTop w:val="0"/>
          <w:marBottom w:val="0"/>
          <w:divBdr>
            <w:top w:val="none" w:sz="0" w:space="0" w:color="auto"/>
            <w:left w:val="none" w:sz="0" w:space="0" w:color="auto"/>
            <w:bottom w:val="none" w:sz="0" w:space="0" w:color="auto"/>
            <w:right w:val="none" w:sz="0" w:space="0" w:color="auto"/>
          </w:divBdr>
        </w:div>
        <w:div w:id="1542787634">
          <w:marLeft w:val="0"/>
          <w:marRight w:val="0"/>
          <w:marTop w:val="0"/>
          <w:marBottom w:val="0"/>
          <w:divBdr>
            <w:top w:val="none" w:sz="0" w:space="0" w:color="auto"/>
            <w:left w:val="none" w:sz="0" w:space="0" w:color="auto"/>
            <w:bottom w:val="none" w:sz="0" w:space="0" w:color="auto"/>
            <w:right w:val="none" w:sz="0" w:space="0" w:color="auto"/>
          </w:divBdr>
        </w:div>
        <w:div w:id="86510081">
          <w:marLeft w:val="0"/>
          <w:marRight w:val="0"/>
          <w:marTop w:val="0"/>
          <w:marBottom w:val="0"/>
          <w:divBdr>
            <w:top w:val="none" w:sz="0" w:space="0" w:color="auto"/>
            <w:left w:val="none" w:sz="0" w:space="0" w:color="auto"/>
            <w:bottom w:val="none" w:sz="0" w:space="0" w:color="auto"/>
            <w:right w:val="none" w:sz="0" w:space="0" w:color="auto"/>
          </w:divBdr>
        </w:div>
        <w:div w:id="1496141001">
          <w:marLeft w:val="0"/>
          <w:marRight w:val="0"/>
          <w:marTop w:val="0"/>
          <w:marBottom w:val="0"/>
          <w:divBdr>
            <w:top w:val="none" w:sz="0" w:space="0" w:color="auto"/>
            <w:left w:val="none" w:sz="0" w:space="0" w:color="auto"/>
            <w:bottom w:val="none" w:sz="0" w:space="0" w:color="auto"/>
            <w:right w:val="none" w:sz="0" w:space="0" w:color="auto"/>
          </w:divBdr>
        </w:div>
        <w:div w:id="1334257261">
          <w:marLeft w:val="0"/>
          <w:marRight w:val="0"/>
          <w:marTop w:val="0"/>
          <w:marBottom w:val="0"/>
          <w:divBdr>
            <w:top w:val="none" w:sz="0" w:space="0" w:color="auto"/>
            <w:left w:val="none" w:sz="0" w:space="0" w:color="auto"/>
            <w:bottom w:val="none" w:sz="0" w:space="0" w:color="auto"/>
            <w:right w:val="none" w:sz="0" w:space="0" w:color="auto"/>
          </w:divBdr>
        </w:div>
        <w:div w:id="945112064">
          <w:marLeft w:val="0"/>
          <w:marRight w:val="0"/>
          <w:marTop w:val="0"/>
          <w:marBottom w:val="0"/>
          <w:divBdr>
            <w:top w:val="none" w:sz="0" w:space="0" w:color="auto"/>
            <w:left w:val="none" w:sz="0" w:space="0" w:color="auto"/>
            <w:bottom w:val="none" w:sz="0" w:space="0" w:color="auto"/>
            <w:right w:val="none" w:sz="0" w:space="0" w:color="auto"/>
          </w:divBdr>
        </w:div>
        <w:div w:id="1258178332">
          <w:marLeft w:val="0"/>
          <w:marRight w:val="0"/>
          <w:marTop w:val="0"/>
          <w:marBottom w:val="0"/>
          <w:divBdr>
            <w:top w:val="none" w:sz="0" w:space="0" w:color="auto"/>
            <w:left w:val="none" w:sz="0" w:space="0" w:color="auto"/>
            <w:bottom w:val="none" w:sz="0" w:space="0" w:color="auto"/>
            <w:right w:val="none" w:sz="0" w:space="0" w:color="auto"/>
          </w:divBdr>
        </w:div>
        <w:div w:id="613680244">
          <w:marLeft w:val="0"/>
          <w:marRight w:val="0"/>
          <w:marTop w:val="0"/>
          <w:marBottom w:val="0"/>
          <w:divBdr>
            <w:top w:val="none" w:sz="0" w:space="0" w:color="auto"/>
            <w:left w:val="none" w:sz="0" w:space="0" w:color="auto"/>
            <w:bottom w:val="none" w:sz="0" w:space="0" w:color="auto"/>
            <w:right w:val="none" w:sz="0" w:space="0" w:color="auto"/>
          </w:divBdr>
        </w:div>
        <w:div w:id="1420449295">
          <w:marLeft w:val="0"/>
          <w:marRight w:val="0"/>
          <w:marTop w:val="0"/>
          <w:marBottom w:val="0"/>
          <w:divBdr>
            <w:top w:val="none" w:sz="0" w:space="0" w:color="auto"/>
            <w:left w:val="none" w:sz="0" w:space="0" w:color="auto"/>
            <w:bottom w:val="none" w:sz="0" w:space="0" w:color="auto"/>
            <w:right w:val="none" w:sz="0" w:space="0" w:color="auto"/>
          </w:divBdr>
        </w:div>
        <w:div w:id="604728453">
          <w:marLeft w:val="0"/>
          <w:marRight w:val="0"/>
          <w:marTop w:val="0"/>
          <w:marBottom w:val="0"/>
          <w:divBdr>
            <w:top w:val="none" w:sz="0" w:space="0" w:color="auto"/>
            <w:left w:val="none" w:sz="0" w:space="0" w:color="auto"/>
            <w:bottom w:val="none" w:sz="0" w:space="0" w:color="auto"/>
            <w:right w:val="none" w:sz="0" w:space="0" w:color="auto"/>
          </w:divBdr>
        </w:div>
        <w:div w:id="2119789964">
          <w:marLeft w:val="0"/>
          <w:marRight w:val="0"/>
          <w:marTop w:val="0"/>
          <w:marBottom w:val="0"/>
          <w:divBdr>
            <w:top w:val="none" w:sz="0" w:space="0" w:color="auto"/>
            <w:left w:val="none" w:sz="0" w:space="0" w:color="auto"/>
            <w:bottom w:val="none" w:sz="0" w:space="0" w:color="auto"/>
            <w:right w:val="none" w:sz="0" w:space="0" w:color="auto"/>
          </w:divBdr>
          <w:divsChild>
            <w:div w:id="1479494061">
              <w:marLeft w:val="0"/>
              <w:marRight w:val="0"/>
              <w:marTop w:val="0"/>
              <w:marBottom w:val="0"/>
              <w:divBdr>
                <w:top w:val="none" w:sz="0" w:space="0" w:color="auto"/>
                <w:left w:val="none" w:sz="0" w:space="0" w:color="auto"/>
                <w:bottom w:val="none" w:sz="0" w:space="0" w:color="auto"/>
                <w:right w:val="none" w:sz="0" w:space="0" w:color="auto"/>
              </w:divBdr>
            </w:div>
            <w:div w:id="560217443">
              <w:marLeft w:val="0"/>
              <w:marRight w:val="0"/>
              <w:marTop w:val="0"/>
              <w:marBottom w:val="0"/>
              <w:divBdr>
                <w:top w:val="none" w:sz="0" w:space="0" w:color="auto"/>
                <w:left w:val="none" w:sz="0" w:space="0" w:color="auto"/>
                <w:bottom w:val="none" w:sz="0" w:space="0" w:color="auto"/>
                <w:right w:val="none" w:sz="0" w:space="0" w:color="auto"/>
              </w:divBdr>
            </w:div>
            <w:div w:id="643315729">
              <w:marLeft w:val="0"/>
              <w:marRight w:val="0"/>
              <w:marTop w:val="0"/>
              <w:marBottom w:val="0"/>
              <w:divBdr>
                <w:top w:val="none" w:sz="0" w:space="0" w:color="auto"/>
                <w:left w:val="none" w:sz="0" w:space="0" w:color="auto"/>
                <w:bottom w:val="none" w:sz="0" w:space="0" w:color="auto"/>
                <w:right w:val="none" w:sz="0" w:space="0" w:color="auto"/>
              </w:divBdr>
            </w:div>
            <w:div w:id="2037808805">
              <w:marLeft w:val="0"/>
              <w:marRight w:val="0"/>
              <w:marTop w:val="0"/>
              <w:marBottom w:val="0"/>
              <w:divBdr>
                <w:top w:val="none" w:sz="0" w:space="0" w:color="auto"/>
                <w:left w:val="none" w:sz="0" w:space="0" w:color="auto"/>
                <w:bottom w:val="none" w:sz="0" w:space="0" w:color="auto"/>
                <w:right w:val="none" w:sz="0" w:space="0" w:color="auto"/>
              </w:divBdr>
            </w:div>
            <w:div w:id="1068721262">
              <w:marLeft w:val="0"/>
              <w:marRight w:val="0"/>
              <w:marTop w:val="0"/>
              <w:marBottom w:val="0"/>
              <w:divBdr>
                <w:top w:val="none" w:sz="0" w:space="0" w:color="auto"/>
                <w:left w:val="none" w:sz="0" w:space="0" w:color="auto"/>
                <w:bottom w:val="none" w:sz="0" w:space="0" w:color="auto"/>
                <w:right w:val="none" w:sz="0" w:space="0" w:color="auto"/>
              </w:divBdr>
            </w:div>
          </w:divsChild>
        </w:div>
        <w:div w:id="1801462209">
          <w:marLeft w:val="0"/>
          <w:marRight w:val="0"/>
          <w:marTop w:val="0"/>
          <w:marBottom w:val="0"/>
          <w:divBdr>
            <w:top w:val="none" w:sz="0" w:space="0" w:color="auto"/>
            <w:left w:val="none" w:sz="0" w:space="0" w:color="auto"/>
            <w:bottom w:val="none" w:sz="0" w:space="0" w:color="auto"/>
            <w:right w:val="none" w:sz="0" w:space="0" w:color="auto"/>
          </w:divBdr>
          <w:divsChild>
            <w:div w:id="145518966">
              <w:marLeft w:val="0"/>
              <w:marRight w:val="0"/>
              <w:marTop w:val="0"/>
              <w:marBottom w:val="0"/>
              <w:divBdr>
                <w:top w:val="none" w:sz="0" w:space="0" w:color="auto"/>
                <w:left w:val="none" w:sz="0" w:space="0" w:color="auto"/>
                <w:bottom w:val="none" w:sz="0" w:space="0" w:color="auto"/>
                <w:right w:val="none" w:sz="0" w:space="0" w:color="auto"/>
              </w:divBdr>
            </w:div>
          </w:divsChild>
        </w:div>
        <w:div w:id="1962685152">
          <w:marLeft w:val="0"/>
          <w:marRight w:val="0"/>
          <w:marTop w:val="0"/>
          <w:marBottom w:val="0"/>
          <w:divBdr>
            <w:top w:val="none" w:sz="0" w:space="0" w:color="auto"/>
            <w:left w:val="none" w:sz="0" w:space="0" w:color="auto"/>
            <w:bottom w:val="none" w:sz="0" w:space="0" w:color="auto"/>
            <w:right w:val="none" w:sz="0" w:space="0" w:color="auto"/>
          </w:divBdr>
        </w:div>
        <w:div w:id="1552032862">
          <w:marLeft w:val="0"/>
          <w:marRight w:val="0"/>
          <w:marTop w:val="0"/>
          <w:marBottom w:val="0"/>
          <w:divBdr>
            <w:top w:val="none" w:sz="0" w:space="0" w:color="auto"/>
            <w:left w:val="none" w:sz="0" w:space="0" w:color="auto"/>
            <w:bottom w:val="none" w:sz="0" w:space="0" w:color="auto"/>
            <w:right w:val="none" w:sz="0" w:space="0" w:color="auto"/>
          </w:divBdr>
        </w:div>
        <w:div w:id="970747348">
          <w:marLeft w:val="0"/>
          <w:marRight w:val="0"/>
          <w:marTop w:val="0"/>
          <w:marBottom w:val="0"/>
          <w:divBdr>
            <w:top w:val="none" w:sz="0" w:space="0" w:color="auto"/>
            <w:left w:val="none" w:sz="0" w:space="0" w:color="auto"/>
            <w:bottom w:val="none" w:sz="0" w:space="0" w:color="auto"/>
            <w:right w:val="none" w:sz="0" w:space="0" w:color="auto"/>
          </w:divBdr>
        </w:div>
        <w:div w:id="27881743">
          <w:marLeft w:val="0"/>
          <w:marRight w:val="0"/>
          <w:marTop w:val="0"/>
          <w:marBottom w:val="0"/>
          <w:divBdr>
            <w:top w:val="none" w:sz="0" w:space="0" w:color="auto"/>
            <w:left w:val="none" w:sz="0" w:space="0" w:color="auto"/>
            <w:bottom w:val="none" w:sz="0" w:space="0" w:color="auto"/>
            <w:right w:val="none" w:sz="0" w:space="0" w:color="auto"/>
          </w:divBdr>
        </w:div>
        <w:div w:id="1885173864">
          <w:marLeft w:val="0"/>
          <w:marRight w:val="0"/>
          <w:marTop w:val="0"/>
          <w:marBottom w:val="0"/>
          <w:divBdr>
            <w:top w:val="none" w:sz="0" w:space="0" w:color="auto"/>
            <w:left w:val="none" w:sz="0" w:space="0" w:color="auto"/>
            <w:bottom w:val="none" w:sz="0" w:space="0" w:color="auto"/>
            <w:right w:val="none" w:sz="0" w:space="0" w:color="auto"/>
          </w:divBdr>
        </w:div>
        <w:div w:id="1369531677">
          <w:marLeft w:val="0"/>
          <w:marRight w:val="0"/>
          <w:marTop w:val="0"/>
          <w:marBottom w:val="0"/>
          <w:divBdr>
            <w:top w:val="none" w:sz="0" w:space="0" w:color="auto"/>
            <w:left w:val="none" w:sz="0" w:space="0" w:color="auto"/>
            <w:bottom w:val="none" w:sz="0" w:space="0" w:color="auto"/>
            <w:right w:val="none" w:sz="0" w:space="0" w:color="auto"/>
          </w:divBdr>
        </w:div>
        <w:div w:id="579296761">
          <w:marLeft w:val="0"/>
          <w:marRight w:val="0"/>
          <w:marTop w:val="0"/>
          <w:marBottom w:val="0"/>
          <w:divBdr>
            <w:top w:val="none" w:sz="0" w:space="0" w:color="auto"/>
            <w:left w:val="none" w:sz="0" w:space="0" w:color="auto"/>
            <w:bottom w:val="none" w:sz="0" w:space="0" w:color="auto"/>
            <w:right w:val="none" w:sz="0" w:space="0" w:color="auto"/>
          </w:divBdr>
        </w:div>
        <w:div w:id="1056776466">
          <w:marLeft w:val="0"/>
          <w:marRight w:val="0"/>
          <w:marTop w:val="0"/>
          <w:marBottom w:val="0"/>
          <w:divBdr>
            <w:top w:val="none" w:sz="0" w:space="0" w:color="auto"/>
            <w:left w:val="none" w:sz="0" w:space="0" w:color="auto"/>
            <w:bottom w:val="none" w:sz="0" w:space="0" w:color="auto"/>
            <w:right w:val="none" w:sz="0" w:space="0" w:color="auto"/>
          </w:divBdr>
        </w:div>
        <w:div w:id="1024673450">
          <w:marLeft w:val="0"/>
          <w:marRight w:val="0"/>
          <w:marTop w:val="0"/>
          <w:marBottom w:val="0"/>
          <w:divBdr>
            <w:top w:val="none" w:sz="0" w:space="0" w:color="auto"/>
            <w:left w:val="none" w:sz="0" w:space="0" w:color="auto"/>
            <w:bottom w:val="none" w:sz="0" w:space="0" w:color="auto"/>
            <w:right w:val="none" w:sz="0" w:space="0" w:color="auto"/>
          </w:divBdr>
        </w:div>
        <w:div w:id="243418505">
          <w:marLeft w:val="0"/>
          <w:marRight w:val="0"/>
          <w:marTop w:val="0"/>
          <w:marBottom w:val="0"/>
          <w:divBdr>
            <w:top w:val="none" w:sz="0" w:space="0" w:color="auto"/>
            <w:left w:val="none" w:sz="0" w:space="0" w:color="auto"/>
            <w:bottom w:val="none" w:sz="0" w:space="0" w:color="auto"/>
            <w:right w:val="none" w:sz="0" w:space="0" w:color="auto"/>
          </w:divBdr>
        </w:div>
        <w:div w:id="1188252926">
          <w:marLeft w:val="0"/>
          <w:marRight w:val="0"/>
          <w:marTop w:val="0"/>
          <w:marBottom w:val="0"/>
          <w:divBdr>
            <w:top w:val="none" w:sz="0" w:space="0" w:color="auto"/>
            <w:left w:val="none" w:sz="0" w:space="0" w:color="auto"/>
            <w:bottom w:val="none" w:sz="0" w:space="0" w:color="auto"/>
            <w:right w:val="none" w:sz="0" w:space="0" w:color="auto"/>
          </w:divBdr>
        </w:div>
        <w:div w:id="1256404313">
          <w:marLeft w:val="0"/>
          <w:marRight w:val="0"/>
          <w:marTop w:val="0"/>
          <w:marBottom w:val="0"/>
          <w:divBdr>
            <w:top w:val="none" w:sz="0" w:space="0" w:color="auto"/>
            <w:left w:val="none" w:sz="0" w:space="0" w:color="auto"/>
            <w:bottom w:val="none" w:sz="0" w:space="0" w:color="auto"/>
            <w:right w:val="none" w:sz="0" w:space="0" w:color="auto"/>
          </w:divBdr>
        </w:div>
        <w:div w:id="876241385">
          <w:marLeft w:val="0"/>
          <w:marRight w:val="0"/>
          <w:marTop w:val="0"/>
          <w:marBottom w:val="0"/>
          <w:divBdr>
            <w:top w:val="none" w:sz="0" w:space="0" w:color="auto"/>
            <w:left w:val="none" w:sz="0" w:space="0" w:color="auto"/>
            <w:bottom w:val="none" w:sz="0" w:space="0" w:color="auto"/>
            <w:right w:val="none" w:sz="0" w:space="0" w:color="auto"/>
          </w:divBdr>
        </w:div>
        <w:div w:id="1330019286">
          <w:marLeft w:val="0"/>
          <w:marRight w:val="0"/>
          <w:marTop w:val="0"/>
          <w:marBottom w:val="0"/>
          <w:divBdr>
            <w:top w:val="none" w:sz="0" w:space="0" w:color="auto"/>
            <w:left w:val="none" w:sz="0" w:space="0" w:color="auto"/>
            <w:bottom w:val="none" w:sz="0" w:space="0" w:color="auto"/>
            <w:right w:val="none" w:sz="0" w:space="0" w:color="auto"/>
          </w:divBdr>
        </w:div>
        <w:div w:id="1609115800">
          <w:marLeft w:val="0"/>
          <w:marRight w:val="0"/>
          <w:marTop w:val="0"/>
          <w:marBottom w:val="0"/>
          <w:divBdr>
            <w:top w:val="none" w:sz="0" w:space="0" w:color="auto"/>
            <w:left w:val="none" w:sz="0" w:space="0" w:color="auto"/>
            <w:bottom w:val="none" w:sz="0" w:space="0" w:color="auto"/>
            <w:right w:val="none" w:sz="0" w:space="0" w:color="auto"/>
          </w:divBdr>
        </w:div>
        <w:div w:id="1849976422">
          <w:marLeft w:val="0"/>
          <w:marRight w:val="0"/>
          <w:marTop w:val="0"/>
          <w:marBottom w:val="0"/>
          <w:divBdr>
            <w:top w:val="none" w:sz="0" w:space="0" w:color="auto"/>
            <w:left w:val="none" w:sz="0" w:space="0" w:color="auto"/>
            <w:bottom w:val="none" w:sz="0" w:space="0" w:color="auto"/>
            <w:right w:val="none" w:sz="0" w:space="0" w:color="auto"/>
          </w:divBdr>
        </w:div>
        <w:div w:id="1847398197">
          <w:marLeft w:val="0"/>
          <w:marRight w:val="0"/>
          <w:marTop w:val="0"/>
          <w:marBottom w:val="0"/>
          <w:divBdr>
            <w:top w:val="none" w:sz="0" w:space="0" w:color="auto"/>
            <w:left w:val="none" w:sz="0" w:space="0" w:color="auto"/>
            <w:bottom w:val="none" w:sz="0" w:space="0" w:color="auto"/>
            <w:right w:val="none" w:sz="0" w:space="0" w:color="auto"/>
          </w:divBdr>
        </w:div>
        <w:div w:id="1580746883">
          <w:marLeft w:val="0"/>
          <w:marRight w:val="0"/>
          <w:marTop w:val="0"/>
          <w:marBottom w:val="0"/>
          <w:divBdr>
            <w:top w:val="none" w:sz="0" w:space="0" w:color="auto"/>
            <w:left w:val="none" w:sz="0" w:space="0" w:color="auto"/>
            <w:bottom w:val="none" w:sz="0" w:space="0" w:color="auto"/>
            <w:right w:val="none" w:sz="0" w:space="0" w:color="auto"/>
          </w:divBdr>
        </w:div>
        <w:div w:id="1825658352">
          <w:marLeft w:val="0"/>
          <w:marRight w:val="0"/>
          <w:marTop w:val="0"/>
          <w:marBottom w:val="0"/>
          <w:divBdr>
            <w:top w:val="none" w:sz="0" w:space="0" w:color="auto"/>
            <w:left w:val="none" w:sz="0" w:space="0" w:color="auto"/>
            <w:bottom w:val="none" w:sz="0" w:space="0" w:color="auto"/>
            <w:right w:val="none" w:sz="0" w:space="0" w:color="auto"/>
          </w:divBdr>
        </w:div>
        <w:div w:id="1825120050">
          <w:marLeft w:val="0"/>
          <w:marRight w:val="0"/>
          <w:marTop w:val="0"/>
          <w:marBottom w:val="0"/>
          <w:divBdr>
            <w:top w:val="none" w:sz="0" w:space="0" w:color="auto"/>
            <w:left w:val="none" w:sz="0" w:space="0" w:color="auto"/>
            <w:bottom w:val="none" w:sz="0" w:space="0" w:color="auto"/>
            <w:right w:val="none" w:sz="0" w:space="0" w:color="auto"/>
          </w:divBdr>
        </w:div>
        <w:div w:id="1294096401">
          <w:marLeft w:val="0"/>
          <w:marRight w:val="0"/>
          <w:marTop w:val="0"/>
          <w:marBottom w:val="0"/>
          <w:divBdr>
            <w:top w:val="none" w:sz="0" w:space="0" w:color="auto"/>
            <w:left w:val="none" w:sz="0" w:space="0" w:color="auto"/>
            <w:bottom w:val="none" w:sz="0" w:space="0" w:color="auto"/>
            <w:right w:val="none" w:sz="0" w:space="0" w:color="auto"/>
          </w:divBdr>
        </w:div>
        <w:div w:id="341320752">
          <w:marLeft w:val="0"/>
          <w:marRight w:val="0"/>
          <w:marTop w:val="0"/>
          <w:marBottom w:val="0"/>
          <w:divBdr>
            <w:top w:val="none" w:sz="0" w:space="0" w:color="auto"/>
            <w:left w:val="none" w:sz="0" w:space="0" w:color="auto"/>
            <w:bottom w:val="none" w:sz="0" w:space="0" w:color="auto"/>
            <w:right w:val="none" w:sz="0" w:space="0" w:color="auto"/>
          </w:divBdr>
        </w:div>
        <w:div w:id="1640266452">
          <w:marLeft w:val="0"/>
          <w:marRight w:val="0"/>
          <w:marTop w:val="0"/>
          <w:marBottom w:val="0"/>
          <w:divBdr>
            <w:top w:val="none" w:sz="0" w:space="0" w:color="auto"/>
            <w:left w:val="none" w:sz="0" w:space="0" w:color="auto"/>
            <w:bottom w:val="none" w:sz="0" w:space="0" w:color="auto"/>
            <w:right w:val="none" w:sz="0" w:space="0" w:color="auto"/>
          </w:divBdr>
        </w:div>
        <w:div w:id="1272477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egevensbeschermingsautoritei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1514</Words>
  <Characters>8331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Broux</dc:creator>
  <cp:keywords/>
  <dc:description/>
  <cp:lastModifiedBy>Nele Schouterden</cp:lastModifiedBy>
  <cp:revision>4</cp:revision>
  <dcterms:created xsi:type="dcterms:W3CDTF">2020-03-20T09:19:00Z</dcterms:created>
  <dcterms:modified xsi:type="dcterms:W3CDTF">2020-06-12T06:11:00Z</dcterms:modified>
</cp:coreProperties>
</file>